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9C88562" w:rsidR="00C004F2" w:rsidRPr="00FA520B" w:rsidRDefault="007B381E" w:rsidP="00FA520B">
      <w:pPr>
        <w:pStyle w:val="Title"/>
      </w:pPr>
      <w:r>
        <w:t>Job Accounting</w:t>
      </w:r>
      <w:r w:rsidR="001B61B8">
        <w:t xml:space="preserve"> with IPP</w:t>
      </w:r>
      <w:r w:rsidR="00DC383D">
        <w:t xml:space="preserve"> v1.0</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B6BD189" w:rsidR="00C004F2" w:rsidRDefault="00C004F2" w:rsidP="00E9093D">
      <w:pPr>
        <w:pStyle w:val="Subtitle"/>
      </w:pPr>
      <w:r w:rsidRPr="00E9093D">
        <w:t>Status</w:t>
      </w:r>
      <w:r>
        <w:t xml:space="preserve">: </w:t>
      </w:r>
      <w:r w:rsidR="00937480">
        <w:t>Approved</w:t>
      </w:r>
    </w:p>
    <w:p w14:paraId="70D5E335" w14:textId="77777777" w:rsidR="00FA520B" w:rsidRDefault="00FA520B" w:rsidP="00FA520B">
      <w:pPr>
        <w:pStyle w:val="Default"/>
      </w:pPr>
    </w:p>
    <w:p w14:paraId="587A654F" w14:textId="748BA066" w:rsidR="007C2FBC" w:rsidRPr="00DA1549" w:rsidRDefault="00C004F2" w:rsidP="00B81880">
      <w:pPr>
        <w:pStyle w:val="Default"/>
      </w:pPr>
      <w:r w:rsidRPr="00DA1549">
        <w:t xml:space="preserve">Abstract: </w:t>
      </w:r>
      <w:r w:rsidR="007C2FBC" w:rsidRPr="00DA1549">
        <w:t xml:space="preserve">This </w:t>
      </w:r>
      <w:r w:rsidR="00DC383D">
        <w:t>document</w:t>
      </w:r>
      <w:r w:rsidR="007541B2">
        <w:t xml:space="preserve"> </w:t>
      </w:r>
      <w:r w:rsidR="007B381E">
        <w:t>discusses how to perform different kinds of job accounting with IPP</w:t>
      </w:r>
      <w:r w:rsidR="00DC383D">
        <w:t xml:space="preserve"> and how to address privacy and consent issues associated with accounting information</w:t>
      </w:r>
      <w:r w:rsidR="007C2FBC" w:rsidRPr="00DA1549">
        <w:t>.</w:t>
      </w:r>
    </w:p>
    <w:p w14:paraId="100A135C" w14:textId="1BCE40B2"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7B381E">
        <w:t>Best Practice</w:t>
      </w:r>
      <w:r w:rsidRPr="00DA1549">
        <w:t>. For a definition of a "</w:t>
      </w:r>
      <w:r w:rsidR="004E47C6">
        <w:t xml:space="preserve">PWG </w:t>
      </w:r>
      <w:r w:rsidR="007B381E">
        <w:t>Best Practice</w:t>
      </w:r>
      <w:r w:rsidRPr="00DA1549">
        <w:t>", see:</w:t>
      </w:r>
    </w:p>
    <w:p w14:paraId="6A8D67AE" w14:textId="0D511570" w:rsidR="007C2FBC" w:rsidRPr="00DA1549" w:rsidRDefault="007B488E" w:rsidP="00154AD5">
      <w:pPr>
        <w:pStyle w:val="Address"/>
      </w:pPr>
      <w:hyperlink r:id="rId8" w:history="1">
        <w:r w:rsidR="00CF4814">
          <w:rPr>
            <w:rStyle w:val="Hyperlink"/>
          </w:rPr>
          <w:t>https://ftp.pwg.org/pub/pwg/general/pwg-process30.pdf</w:t>
        </w:r>
      </w:hyperlink>
      <w:r w:rsidR="007C2FBC" w:rsidRPr="00DA1549">
        <w:t xml:space="preserve"> </w:t>
      </w:r>
    </w:p>
    <w:p w14:paraId="4DCF7233" w14:textId="107B93FB" w:rsidR="007C2FBC" w:rsidRPr="00DA1549" w:rsidRDefault="007C2FBC" w:rsidP="001B0370">
      <w:pPr>
        <w:pStyle w:val="Default"/>
      </w:pPr>
      <w:r w:rsidRPr="00DA1549">
        <w:t xml:space="preserve">This </w:t>
      </w:r>
      <w:r w:rsidR="007B381E">
        <w:rPr>
          <w:rFonts w:eastAsia="ヒラギノ角ゴ Pro W3"/>
        </w:rPr>
        <w:t xml:space="preserve">best practice </w:t>
      </w:r>
      <w:r w:rsidRPr="00DA1549">
        <w:t>is available electronically at:</w:t>
      </w:r>
    </w:p>
    <w:p w14:paraId="0AF78EFC" w14:textId="0D0091E3" w:rsidR="006745F7" w:rsidRDefault="007B488E" w:rsidP="00142F4A">
      <w:pPr>
        <w:pStyle w:val="Address"/>
      </w:pPr>
      <w:hyperlink r:id="rId9" w:history="1">
        <w:r w:rsidR="00937480">
          <w:rPr>
            <w:rStyle w:val="Hyperlink"/>
          </w:rPr>
          <w:t>https://ftp.pwg.org/pub/pwg/informational/bp-ippaccounting10-20210205-5199.11.docx</w:t>
        </w:r>
      </w:hyperlink>
    </w:p>
    <w:p w14:paraId="2AF5A8EE" w14:textId="043E57EB" w:rsidR="0066098B" w:rsidRDefault="007B488E" w:rsidP="0066098B">
      <w:pPr>
        <w:pStyle w:val="Address"/>
      </w:pPr>
      <w:hyperlink r:id="rId10" w:history="1">
        <w:r w:rsidR="00937480">
          <w:rPr>
            <w:rStyle w:val="Hyperlink"/>
          </w:rPr>
          <w:t>https://ftp.pwg.org/pub/pwg/informational/bp-ippaccounting10-20210205-5199.11.pdf</w:t>
        </w:r>
      </w:hyperlink>
    </w:p>
    <w:p w14:paraId="10147670" w14:textId="437CEF50" w:rsidR="0066098B" w:rsidRDefault="0066098B" w:rsidP="0066098B">
      <w:pPr>
        <w:pStyle w:val="Address"/>
      </w:pPr>
      <w:r w:rsidRPr="0066098B">
        <w:t xml:space="preserve">        </w:t>
      </w:r>
    </w:p>
    <w:p w14:paraId="7288F072" w14:textId="77777777" w:rsidR="0066098B" w:rsidRDefault="0066098B" w:rsidP="0066098B">
      <w:pPr>
        <w:pStyle w:val="Address"/>
      </w:pPr>
    </w:p>
    <w:p w14:paraId="1F4FE4EA" w14:textId="315257C3" w:rsidR="0066098B" w:rsidRPr="00D84A2D" w:rsidRDefault="0066098B" w:rsidP="0066098B">
      <w:pPr>
        <w:pStyle w:val="Address"/>
        <w:sectPr w:rsidR="0066098B" w:rsidRPr="00D84A2D">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4A53A3EC" w14:textId="3C39328A"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7B381E">
        <w:rPr>
          <w:snapToGrid w:val="0"/>
        </w:rPr>
        <w:t>2019</w:t>
      </w:r>
      <w:r w:rsidR="00D84A2D">
        <w:rPr>
          <w:snapToGrid w:val="0"/>
        </w:rPr>
        <w:t>-202</w:t>
      </w:r>
      <w:r w:rsidR="00937480">
        <w:rPr>
          <w:snapToGrid w:val="0"/>
        </w:rPr>
        <w:t>1</w:t>
      </w:r>
      <w:r w:rsidR="004525D9">
        <w:rPr>
          <w:snapToGrid w:val="0"/>
        </w:rPr>
        <w:t xml:space="preserve"> </w:t>
      </w:r>
      <w:r w:rsidR="003B15A9">
        <w:rPr>
          <w:snapToGrid w:val="0"/>
        </w:rPr>
        <w:t>The Printer Working Group</w:t>
      </w:r>
      <w:r w:rsidR="004525D9">
        <w:rPr>
          <w:snapToGrid w:val="0"/>
        </w:rPr>
        <w:t>. All rights reserved.</w:t>
      </w:r>
    </w:p>
    <w:p w14:paraId="5C6E0817" w14:textId="192646E5" w:rsidR="004525D9" w:rsidRDefault="00C004F2" w:rsidP="004525D9">
      <w:pPr>
        <w:pStyle w:val="IEEEStdsParagraph"/>
        <w:rPr>
          <w:snapToGrid w:val="0"/>
        </w:rPr>
      </w:pPr>
      <w:r>
        <w:rPr>
          <w:snapToGrid w:val="0"/>
        </w:rPr>
        <w:t xml:space="preserve">Title:  </w:t>
      </w:r>
      <w:r w:rsidR="001B61B8">
        <w:rPr>
          <w:snapToGrid w:val="0"/>
        </w:rPr>
        <w:t>J</w:t>
      </w:r>
      <w:r w:rsidR="007B381E">
        <w:rPr>
          <w:i/>
          <w:snapToGrid w:val="0"/>
        </w:rPr>
        <w:t xml:space="preserve">ob Accounting </w:t>
      </w:r>
      <w:r w:rsidR="001B61B8">
        <w:rPr>
          <w:i/>
          <w:snapToGrid w:val="0"/>
        </w:rPr>
        <w:t>with IPP</w:t>
      </w:r>
      <w:r w:rsidR="00DC383D">
        <w:rPr>
          <w:i/>
          <w:snapToGrid w:val="0"/>
        </w:rPr>
        <w:t xml:space="preserve"> v1.0</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4514DAB7" w14:textId="1F629796" w:rsidR="006A2998"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63339584" w:history="1">
        <w:r w:rsidR="006A2998" w:rsidRPr="00003907">
          <w:rPr>
            <w:rStyle w:val="Hyperlink"/>
            <w:rFonts w:eastAsia="MS Mincho"/>
            <w:bCs/>
            <w:noProof/>
          </w:rPr>
          <w:t>1.</w:t>
        </w:r>
        <w:r w:rsidR="006A2998" w:rsidRPr="00003907">
          <w:rPr>
            <w:rStyle w:val="Hyperlink"/>
            <w:rFonts w:eastAsia="MS Mincho"/>
            <w:noProof/>
          </w:rPr>
          <w:t xml:space="preserve"> Introduction</w:t>
        </w:r>
        <w:r w:rsidR="006A2998">
          <w:rPr>
            <w:noProof/>
            <w:webHidden/>
          </w:rPr>
          <w:tab/>
        </w:r>
        <w:r w:rsidR="006A2998">
          <w:rPr>
            <w:noProof/>
            <w:webHidden/>
          </w:rPr>
          <w:fldChar w:fldCharType="begin"/>
        </w:r>
        <w:r w:rsidR="006A2998">
          <w:rPr>
            <w:noProof/>
            <w:webHidden/>
          </w:rPr>
          <w:instrText xml:space="preserve"> PAGEREF _Toc63339584 \h </w:instrText>
        </w:r>
        <w:r w:rsidR="006A2998">
          <w:rPr>
            <w:noProof/>
            <w:webHidden/>
          </w:rPr>
        </w:r>
        <w:r w:rsidR="006A2998">
          <w:rPr>
            <w:noProof/>
            <w:webHidden/>
          </w:rPr>
          <w:fldChar w:fldCharType="separate"/>
        </w:r>
        <w:r w:rsidR="006A2998">
          <w:rPr>
            <w:noProof/>
            <w:webHidden/>
          </w:rPr>
          <w:t>5</w:t>
        </w:r>
        <w:r w:rsidR="006A2998">
          <w:rPr>
            <w:noProof/>
            <w:webHidden/>
          </w:rPr>
          <w:fldChar w:fldCharType="end"/>
        </w:r>
      </w:hyperlink>
    </w:p>
    <w:p w14:paraId="4C1788BA" w14:textId="5E3459F3" w:rsidR="006A2998" w:rsidRDefault="007B488E">
      <w:pPr>
        <w:pStyle w:val="TOC1"/>
        <w:tabs>
          <w:tab w:val="right" w:leader="dot" w:pos="9645"/>
        </w:tabs>
        <w:rPr>
          <w:rFonts w:asciiTheme="minorHAnsi" w:eastAsiaTheme="minorEastAsia" w:hAnsiTheme="minorHAnsi" w:cstheme="minorBidi"/>
          <w:noProof/>
          <w:lang w:val="en-CA"/>
        </w:rPr>
      </w:pPr>
      <w:hyperlink w:anchor="_Toc63339585" w:history="1">
        <w:r w:rsidR="006A2998" w:rsidRPr="00003907">
          <w:rPr>
            <w:rStyle w:val="Hyperlink"/>
            <w:rFonts w:eastAsia="MS Mincho"/>
            <w:bCs/>
            <w:noProof/>
          </w:rPr>
          <w:t>2.</w:t>
        </w:r>
        <w:r w:rsidR="006A2998" w:rsidRPr="00003907">
          <w:rPr>
            <w:rStyle w:val="Hyperlink"/>
            <w:rFonts w:eastAsia="MS Mincho"/>
            <w:noProof/>
          </w:rPr>
          <w:t xml:space="preserve"> Terminology</w:t>
        </w:r>
        <w:r w:rsidR="006A2998">
          <w:rPr>
            <w:noProof/>
            <w:webHidden/>
          </w:rPr>
          <w:tab/>
        </w:r>
        <w:r w:rsidR="006A2998">
          <w:rPr>
            <w:noProof/>
            <w:webHidden/>
          </w:rPr>
          <w:fldChar w:fldCharType="begin"/>
        </w:r>
        <w:r w:rsidR="006A2998">
          <w:rPr>
            <w:noProof/>
            <w:webHidden/>
          </w:rPr>
          <w:instrText xml:space="preserve"> PAGEREF _Toc63339585 \h </w:instrText>
        </w:r>
        <w:r w:rsidR="006A2998">
          <w:rPr>
            <w:noProof/>
            <w:webHidden/>
          </w:rPr>
        </w:r>
        <w:r w:rsidR="006A2998">
          <w:rPr>
            <w:noProof/>
            <w:webHidden/>
          </w:rPr>
          <w:fldChar w:fldCharType="separate"/>
        </w:r>
        <w:r w:rsidR="006A2998">
          <w:rPr>
            <w:noProof/>
            <w:webHidden/>
          </w:rPr>
          <w:t>5</w:t>
        </w:r>
        <w:r w:rsidR="006A2998">
          <w:rPr>
            <w:noProof/>
            <w:webHidden/>
          </w:rPr>
          <w:fldChar w:fldCharType="end"/>
        </w:r>
      </w:hyperlink>
    </w:p>
    <w:p w14:paraId="3DE53724" w14:textId="312C269A" w:rsidR="006A2998" w:rsidRDefault="007B488E">
      <w:pPr>
        <w:pStyle w:val="TOC2"/>
        <w:tabs>
          <w:tab w:val="right" w:leader="dot" w:pos="9645"/>
        </w:tabs>
        <w:rPr>
          <w:rFonts w:asciiTheme="minorHAnsi" w:eastAsiaTheme="minorEastAsia" w:hAnsiTheme="minorHAnsi" w:cstheme="minorBidi"/>
          <w:noProof/>
          <w:lang w:val="en-CA"/>
        </w:rPr>
      </w:pPr>
      <w:hyperlink w:anchor="_Toc63339586" w:history="1">
        <w:r w:rsidR="006A2998" w:rsidRPr="00003907">
          <w:rPr>
            <w:rStyle w:val="Hyperlink"/>
            <w:bCs/>
            <w:noProof/>
            <w:snapToGrid w:val="0"/>
          </w:rPr>
          <w:t>2.1</w:t>
        </w:r>
        <w:r w:rsidR="006A2998" w:rsidRPr="00003907">
          <w:rPr>
            <w:rStyle w:val="Hyperlink"/>
            <w:noProof/>
          </w:rPr>
          <w:t xml:space="preserve"> Conformance</w:t>
        </w:r>
        <w:r w:rsidR="006A2998" w:rsidRPr="00003907">
          <w:rPr>
            <w:rStyle w:val="Hyperlink"/>
            <w:noProof/>
            <w:snapToGrid w:val="0"/>
          </w:rPr>
          <w:t xml:space="preserve"> Terminology</w:t>
        </w:r>
        <w:r w:rsidR="006A2998">
          <w:rPr>
            <w:noProof/>
            <w:webHidden/>
          </w:rPr>
          <w:tab/>
        </w:r>
        <w:r w:rsidR="006A2998">
          <w:rPr>
            <w:noProof/>
            <w:webHidden/>
          </w:rPr>
          <w:fldChar w:fldCharType="begin"/>
        </w:r>
        <w:r w:rsidR="006A2998">
          <w:rPr>
            <w:noProof/>
            <w:webHidden/>
          </w:rPr>
          <w:instrText xml:space="preserve"> PAGEREF _Toc63339586 \h </w:instrText>
        </w:r>
        <w:r w:rsidR="006A2998">
          <w:rPr>
            <w:noProof/>
            <w:webHidden/>
          </w:rPr>
        </w:r>
        <w:r w:rsidR="006A2998">
          <w:rPr>
            <w:noProof/>
            <w:webHidden/>
          </w:rPr>
          <w:fldChar w:fldCharType="separate"/>
        </w:r>
        <w:r w:rsidR="006A2998">
          <w:rPr>
            <w:noProof/>
            <w:webHidden/>
          </w:rPr>
          <w:t>5</w:t>
        </w:r>
        <w:r w:rsidR="006A2998">
          <w:rPr>
            <w:noProof/>
            <w:webHidden/>
          </w:rPr>
          <w:fldChar w:fldCharType="end"/>
        </w:r>
      </w:hyperlink>
    </w:p>
    <w:p w14:paraId="1D812550" w14:textId="58C6B523" w:rsidR="006A2998" w:rsidRDefault="007B488E">
      <w:pPr>
        <w:pStyle w:val="TOC2"/>
        <w:tabs>
          <w:tab w:val="right" w:leader="dot" w:pos="9645"/>
        </w:tabs>
        <w:rPr>
          <w:rFonts w:asciiTheme="minorHAnsi" w:eastAsiaTheme="minorEastAsia" w:hAnsiTheme="minorHAnsi" w:cstheme="minorBidi"/>
          <w:noProof/>
          <w:lang w:val="en-CA"/>
        </w:rPr>
      </w:pPr>
      <w:hyperlink w:anchor="_Toc63339587" w:history="1">
        <w:r w:rsidR="006A2998" w:rsidRPr="00003907">
          <w:rPr>
            <w:rStyle w:val="Hyperlink"/>
            <w:bCs/>
            <w:noProof/>
            <w:snapToGrid w:val="0"/>
          </w:rPr>
          <w:t>2.2</w:t>
        </w:r>
        <w:r w:rsidR="006A2998" w:rsidRPr="00003907">
          <w:rPr>
            <w:rStyle w:val="Hyperlink"/>
            <w:noProof/>
            <w:snapToGrid w:val="0"/>
          </w:rPr>
          <w:t xml:space="preserve"> Printing </w:t>
        </w:r>
        <w:r w:rsidR="006A2998" w:rsidRPr="00003907">
          <w:rPr>
            <w:rStyle w:val="Hyperlink"/>
            <w:noProof/>
          </w:rPr>
          <w:t>Terminology</w:t>
        </w:r>
        <w:r w:rsidR="006A2998">
          <w:rPr>
            <w:noProof/>
            <w:webHidden/>
          </w:rPr>
          <w:tab/>
        </w:r>
        <w:r w:rsidR="006A2998">
          <w:rPr>
            <w:noProof/>
            <w:webHidden/>
          </w:rPr>
          <w:fldChar w:fldCharType="begin"/>
        </w:r>
        <w:r w:rsidR="006A2998">
          <w:rPr>
            <w:noProof/>
            <w:webHidden/>
          </w:rPr>
          <w:instrText xml:space="preserve"> PAGEREF _Toc63339587 \h </w:instrText>
        </w:r>
        <w:r w:rsidR="006A2998">
          <w:rPr>
            <w:noProof/>
            <w:webHidden/>
          </w:rPr>
        </w:r>
        <w:r w:rsidR="006A2998">
          <w:rPr>
            <w:noProof/>
            <w:webHidden/>
          </w:rPr>
          <w:fldChar w:fldCharType="separate"/>
        </w:r>
        <w:r w:rsidR="006A2998">
          <w:rPr>
            <w:noProof/>
            <w:webHidden/>
          </w:rPr>
          <w:t>5</w:t>
        </w:r>
        <w:r w:rsidR="006A2998">
          <w:rPr>
            <w:noProof/>
            <w:webHidden/>
          </w:rPr>
          <w:fldChar w:fldCharType="end"/>
        </w:r>
      </w:hyperlink>
    </w:p>
    <w:p w14:paraId="7E81419B" w14:textId="1A358B44" w:rsidR="006A2998" w:rsidRDefault="007B488E">
      <w:pPr>
        <w:pStyle w:val="TOC2"/>
        <w:tabs>
          <w:tab w:val="right" w:leader="dot" w:pos="9645"/>
        </w:tabs>
        <w:rPr>
          <w:rFonts w:asciiTheme="minorHAnsi" w:eastAsiaTheme="minorEastAsia" w:hAnsiTheme="minorHAnsi" w:cstheme="minorBidi"/>
          <w:noProof/>
          <w:lang w:val="en-CA"/>
        </w:rPr>
      </w:pPr>
      <w:hyperlink w:anchor="_Toc63339588" w:history="1">
        <w:r w:rsidR="006A2998" w:rsidRPr="00003907">
          <w:rPr>
            <w:rStyle w:val="Hyperlink"/>
            <w:bCs/>
            <w:noProof/>
            <w:snapToGrid w:val="0"/>
          </w:rPr>
          <w:t>2.3</w:t>
        </w:r>
        <w:r w:rsidR="006A2998" w:rsidRPr="00003907">
          <w:rPr>
            <w:rStyle w:val="Hyperlink"/>
            <w:noProof/>
            <w:snapToGrid w:val="0"/>
          </w:rPr>
          <w:t xml:space="preserve"> Protocol Role Terminology</w:t>
        </w:r>
        <w:r w:rsidR="006A2998">
          <w:rPr>
            <w:noProof/>
            <w:webHidden/>
          </w:rPr>
          <w:tab/>
        </w:r>
        <w:r w:rsidR="006A2998">
          <w:rPr>
            <w:noProof/>
            <w:webHidden/>
          </w:rPr>
          <w:fldChar w:fldCharType="begin"/>
        </w:r>
        <w:r w:rsidR="006A2998">
          <w:rPr>
            <w:noProof/>
            <w:webHidden/>
          </w:rPr>
          <w:instrText xml:space="preserve"> PAGEREF _Toc63339588 \h </w:instrText>
        </w:r>
        <w:r w:rsidR="006A2998">
          <w:rPr>
            <w:noProof/>
            <w:webHidden/>
          </w:rPr>
        </w:r>
        <w:r w:rsidR="006A2998">
          <w:rPr>
            <w:noProof/>
            <w:webHidden/>
          </w:rPr>
          <w:fldChar w:fldCharType="separate"/>
        </w:r>
        <w:r w:rsidR="006A2998">
          <w:rPr>
            <w:noProof/>
            <w:webHidden/>
          </w:rPr>
          <w:t>6</w:t>
        </w:r>
        <w:r w:rsidR="006A2998">
          <w:rPr>
            <w:noProof/>
            <w:webHidden/>
          </w:rPr>
          <w:fldChar w:fldCharType="end"/>
        </w:r>
      </w:hyperlink>
    </w:p>
    <w:p w14:paraId="3FBEC574" w14:textId="5276FA9A" w:rsidR="006A2998" w:rsidRDefault="007B488E">
      <w:pPr>
        <w:pStyle w:val="TOC2"/>
        <w:tabs>
          <w:tab w:val="right" w:leader="dot" w:pos="9645"/>
        </w:tabs>
        <w:rPr>
          <w:rFonts w:asciiTheme="minorHAnsi" w:eastAsiaTheme="minorEastAsia" w:hAnsiTheme="minorHAnsi" w:cstheme="minorBidi"/>
          <w:noProof/>
          <w:lang w:val="en-CA"/>
        </w:rPr>
      </w:pPr>
      <w:hyperlink w:anchor="_Toc63339589" w:history="1">
        <w:r w:rsidR="006A2998" w:rsidRPr="00003907">
          <w:rPr>
            <w:rStyle w:val="Hyperlink"/>
            <w:bCs/>
            <w:noProof/>
          </w:rPr>
          <w:t>2.4</w:t>
        </w:r>
        <w:r w:rsidR="006A2998" w:rsidRPr="00003907">
          <w:rPr>
            <w:rStyle w:val="Hyperlink"/>
            <w:noProof/>
          </w:rPr>
          <w:t xml:space="preserve"> Acronyms and Organizations</w:t>
        </w:r>
        <w:r w:rsidR="006A2998">
          <w:rPr>
            <w:noProof/>
            <w:webHidden/>
          </w:rPr>
          <w:tab/>
        </w:r>
        <w:r w:rsidR="006A2998">
          <w:rPr>
            <w:noProof/>
            <w:webHidden/>
          </w:rPr>
          <w:fldChar w:fldCharType="begin"/>
        </w:r>
        <w:r w:rsidR="006A2998">
          <w:rPr>
            <w:noProof/>
            <w:webHidden/>
          </w:rPr>
          <w:instrText xml:space="preserve"> PAGEREF _Toc63339589 \h </w:instrText>
        </w:r>
        <w:r w:rsidR="006A2998">
          <w:rPr>
            <w:noProof/>
            <w:webHidden/>
          </w:rPr>
        </w:r>
        <w:r w:rsidR="006A2998">
          <w:rPr>
            <w:noProof/>
            <w:webHidden/>
          </w:rPr>
          <w:fldChar w:fldCharType="separate"/>
        </w:r>
        <w:r w:rsidR="006A2998">
          <w:rPr>
            <w:noProof/>
            <w:webHidden/>
          </w:rPr>
          <w:t>7</w:t>
        </w:r>
        <w:r w:rsidR="006A2998">
          <w:rPr>
            <w:noProof/>
            <w:webHidden/>
          </w:rPr>
          <w:fldChar w:fldCharType="end"/>
        </w:r>
      </w:hyperlink>
    </w:p>
    <w:p w14:paraId="14A9CD95" w14:textId="4BF1E173" w:rsidR="006A2998" w:rsidRDefault="007B488E">
      <w:pPr>
        <w:pStyle w:val="TOC1"/>
        <w:tabs>
          <w:tab w:val="right" w:leader="dot" w:pos="9645"/>
        </w:tabs>
        <w:rPr>
          <w:rFonts w:asciiTheme="minorHAnsi" w:eastAsiaTheme="minorEastAsia" w:hAnsiTheme="minorHAnsi" w:cstheme="minorBidi"/>
          <w:noProof/>
          <w:lang w:val="en-CA"/>
        </w:rPr>
      </w:pPr>
      <w:hyperlink w:anchor="_Toc63339590" w:history="1">
        <w:r w:rsidR="006A2998" w:rsidRPr="00003907">
          <w:rPr>
            <w:rStyle w:val="Hyperlink"/>
            <w:rFonts w:eastAsia="MS Mincho"/>
            <w:bCs/>
            <w:noProof/>
          </w:rPr>
          <w:t>3.</w:t>
        </w:r>
        <w:r w:rsidR="006A2998" w:rsidRPr="00003907">
          <w:rPr>
            <w:rStyle w:val="Hyperlink"/>
            <w:rFonts w:eastAsia="MS Mincho"/>
            <w:noProof/>
          </w:rPr>
          <w:t xml:space="preserve"> Rationale</w:t>
        </w:r>
        <w:r w:rsidR="006A2998">
          <w:rPr>
            <w:noProof/>
            <w:webHidden/>
          </w:rPr>
          <w:tab/>
        </w:r>
        <w:r w:rsidR="006A2998">
          <w:rPr>
            <w:noProof/>
            <w:webHidden/>
          </w:rPr>
          <w:fldChar w:fldCharType="begin"/>
        </w:r>
        <w:r w:rsidR="006A2998">
          <w:rPr>
            <w:noProof/>
            <w:webHidden/>
          </w:rPr>
          <w:instrText xml:space="preserve"> PAGEREF _Toc63339590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514089D2" w14:textId="741DBF47" w:rsidR="006A2998" w:rsidRDefault="007B488E">
      <w:pPr>
        <w:pStyle w:val="TOC2"/>
        <w:tabs>
          <w:tab w:val="right" w:leader="dot" w:pos="9645"/>
        </w:tabs>
        <w:rPr>
          <w:rFonts w:asciiTheme="minorHAnsi" w:eastAsiaTheme="minorEastAsia" w:hAnsiTheme="minorHAnsi" w:cstheme="minorBidi"/>
          <w:noProof/>
          <w:lang w:val="en-CA"/>
        </w:rPr>
      </w:pPr>
      <w:hyperlink w:anchor="_Toc63339591" w:history="1">
        <w:r w:rsidR="006A2998" w:rsidRPr="00003907">
          <w:rPr>
            <w:rStyle w:val="Hyperlink"/>
            <w:rFonts w:eastAsia="MS Mincho"/>
            <w:bCs/>
            <w:noProof/>
          </w:rPr>
          <w:t>3.1</w:t>
        </w:r>
        <w:r w:rsidR="006A2998" w:rsidRPr="00003907">
          <w:rPr>
            <w:rStyle w:val="Hyperlink"/>
            <w:rFonts w:eastAsia="MS Mincho"/>
            <w:noProof/>
          </w:rPr>
          <w:t xml:space="preserve"> Use Cases</w:t>
        </w:r>
        <w:r w:rsidR="006A2998">
          <w:rPr>
            <w:noProof/>
            <w:webHidden/>
          </w:rPr>
          <w:tab/>
        </w:r>
        <w:r w:rsidR="006A2998">
          <w:rPr>
            <w:noProof/>
            <w:webHidden/>
          </w:rPr>
          <w:fldChar w:fldCharType="begin"/>
        </w:r>
        <w:r w:rsidR="006A2998">
          <w:rPr>
            <w:noProof/>
            <w:webHidden/>
          </w:rPr>
          <w:instrText xml:space="preserve"> PAGEREF _Toc63339591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33F41C13" w14:textId="21103322" w:rsidR="006A2998" w:rsidRDefault="007B488E">
      <w:pPr>
        <w:pStyle w:val="TOC3"/>
        <w:tabs>
          <w:tab w:val="right" w:leader="dot" w:pos="9645"/>
        </w:tabs>
        <w:rPr>
          <w:rFonts w:asciiTheme="minorHAnsi" w:eastAsiaTheme="minorEastAsia" w:hAnsiTheme="minorHAnsi" w:cstheme="minorBidi"/>
          <w:noProof/>
          <w:lang w:val="en-CA"/>
        </w:rPr>
      </w:pPr>
      <w:hyperlink w:anchor="_Toc63339592" w:history="1">
        <w:r w:rsidR="006A2998" w:rsidRPr="00003907">
          <w:rPr>
            <w:rStyle w:val="Hyperlink"/>
            <w:rFonts w:eastAsia="MS Mincho"/>
            <w:bCs/>
            <w:noProof/>
          </w:rPr>
          <w:t>3.1.1</w:t>
        </w:r>
        <w:r w:rsidR="006A2998" w:rsidRPr="00003907">
          <w:rPr>
            <w:rStyle w:val="Hyperlink"/>
            <w:rFonts w:eastAsia="MS Mincho"/>
            <w:noProof/>
          </w:rPr>
          <w:t xml:space="preserve"> Audit Print Usage</w:t>
        </w:r>
        <w:r w:rsidR="006A2998">
          <w:rPr>
            <w:noProof/>
            <w:webHidden/>
          </w:rPr>
          <w:tab/>
        </w:r>
        <w:r w:rsidR="006A2998">
          <w:rPr>
            <w:noProof/>
            <w:webHidden/>
          </w:rPr>
          <w:fldChar w:fldCharType="begin"/>
        </w:r>
        <w:r w:rsidR="006A2998">
          <w:rPr>
            <w:noProof/>
            <w:webHidden/>
          </w:rPr>
          <w:instrText xml:space="preserve"> PAGEREF _Toc63339592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36E5D620" w14:textId="023CA930" w:rsidR="006A2998" w:rsidRDefault="007B488E">
      <w:pPr>
        <w:pStyle w:val="TOC3"/>
        <w:tabs>
          <w:tab w:val="right" w:leader="dot" w:pos="9645"/>
        </w:tabs>
        <w:rPr>
          <w:rFonts w:asciiTheme="minorHAnsi" w:eastAsiaTheme="minorEastAsia" w:hAnsiTheme="minorHAnsi" w:cstheme="minorBidi"/>
          <w:noProof/>
          <w:lang w:val="en-CA"/>
        </w:rPr>
      </w:pPr>
      <w:hyperlink w:anchor="_Toc63339593" w:history="1">
        <w:r w:rsidR="006A2998" w:rsidRPr="00003907">
          <w:rPr>
            <w:rStyle w:val="Hyperlink"/>
            <w:rFonts w:eastAsia="MS Mincho"/>
            <w:bCs/>
            <w:noProof/>
          </w:rPr>
          <w:t>3.1.2</w:t>
        </w:r>
        <w:r w:rsidR="006A2998" w:rsidRPr="00003907">
          <w:rPr>
            <w:rStyle w:val="Hyperlink"/>
            <w:rFonts w:eastAsia="MS Mincho"/>
            <w:noProof/>
          </w:rPr>
          <w:t xml:space="preserve"> Audit Print Content</w:t>
        </w:r>
        <w:r w:rsidR="006A2998">
          <w:rPr>
            <w:noProof/>
            <w:webHidden/>
          </w:rPr>
          <w:tab/>
        </w:r>
        <w:r w:rsidR="006A2998">
          <w:rPr>
            <w:noProof/>
            <w:webHidden/>
          </w:rPr>
          <w:fldChar w:fldCharType="begin"/>
        </w:r>
        <w:r w:rsidR="006A2998">
          <w:rPr>
            <w:noProof/>
            <w:webHidden/>
          </w:rPr>
          <w:instrText xml:space="preserve"> PAGEREF _Toc63339593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2A545F92" w14:textId="4558B001" w:rsidR="006A2998" w:rsidRDefault="007B488E">
      <w:pPr>
        <w:pStyle w:val="TOC3"/>
        <w:tabs>
          <w:tab w:val="right" w:leader="dot" w:pos="9645"/>
        </w:tabs>
        <w:rPr>
          <w:rFonts w:asciiTheme="minorHAnsi" w:eastAsiaTheme="minorEastAsia" w:hAnsiTheme="minorHAnsi" w:cstheme="minorBidi"/>
          <w:noProof/>
          <w:lang w:val="en-CA"/>
        </w:rPr>
      </w:pPr>
      <w:hyperlink w:anchor="_Toc63339594" w:history="1">
        <w:r w:rsidR="006A2998" w:rsidRPr="00003907">
          <w:rPr>
            <w:rStyle w:val="Hyperlink"/>
            <w:rFonts w:eastAsia="MS Mincho"/>
            <w:bCs/>
            <w:noProof/>
          </w:rPr>
          <w:t>3.1.3</w:t>
        </w:r>
        <w:r w:rsidR="006A2998" w:rsidRPr="00003907">
          <w:rPr>
            <w:rStyle w:val="Hyperlink"/>
            <w:rFonts w:eastAsia="MS Mincho"/>
            <w:noProof/>
          </w:rPr>
          <w:t xml:space="preserve"> Billing</w:t>
        </w:r>
        <w:r w:rsidR="006A2998">
          <w:rPr>
            <w:noProof/>
            <w:webHidden/>
          </w:rPr>
          <w:tab/>
        </w:r>
        <w:r w:rsidR="006A2998">
          <w:rPr>
            <w:noProof/>
            <w:webHidden/>
          </w:rPr>
          <w:fldChar w:fldCharType="begin"/>
        </w:r>
        <w:r w:rsidR="006A2998">
          <w:rPr>
            <w:noProof/>
            <w:webHidden/>
          </w:rPr>
          <w:instrText xml:space="preserve"> PAGEREF _Toc63339594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01E324A2" w14:textId="781999A8" w:rsidR="006A2998" w:rsidRDefault="007B488E">
      <w:pPr>
        <w:pStyle w:val="TOC3"/>
        <w:tabs>
          <w:tab w:val="right" w:leader="dot" w:pos="9645"/>
        </w:tabs>
        <w:rPr>
          <w:rFonts w:asciiTheme="minorHAnsi" w:eastAsiaTheme="minorEastAsia" w:hAnsiTheme="minorHAnsi" w:cstheme="minorBidi"/>
          <w:noProof/>
          <w:lang w:val="en-CA"/>
        </w:rPr>
      </w:pPr>
      <w:hyperlink w:anchor="_Toc63339595" w:history="1">
        <w:r w:rsidR="006A2998" w:rsidRPr="00003907">
          <w:rPr>
            <w:rStyle w:val="Hyperlink"/>
            <w:rFonts w:eastAsia="MS Mincho"/>
            <w:bCs/>
            <w:noProof/>
          </w:rPr>
          <w:t>3.1.4</w:t>
        </w:r>
        <w:r w:rsidR="006A2998" w:rsidRPr="00003907">
          <w:rPr>
            <w:rStyle w:val="Hyperlink"/>
            <w:rFonts w:eastAsia="MS Mincho"/>
            <w:noProof/>
          </w:rPr>
          <w:t xml:space="preserve"> Diagnosing and Debugging Printing Issues</w:t>
        </w:r>
        <w:r w:rsidR="006A2998">
          <w:rPr>
            <w:noProof/>
            <w:webHidden/>
          </w:rPr>
          <w:tab/>
        </w:r>
        <w:r w:rsidR="006A2998">
          <w:rPr>
            <w:noProof/>
            <w:webHidden/>
          </w:rPr>
          <w:fldChar w:fldCharType="begin"/>
        </w:r>
        <w:r w:rsidR="006A2998">
          <w:rPr>
            <w:noProof/>
            <w:webHidden/>
          </w:rPr>
          <w:instrText xml:space="preserve"> PAGEREF _Toc63339595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0200FDFF" w14:textId="459D9452" w:rsidR="006A2998" w:rsidRDefault="007B488E">
      <w:pPr>
        <w:pStyle w:val="TOC3"/>
        <w:tabs>
          <w:tab w:val="right" w:leader="dot" w:pos="9645"/>
        </w:tabs>
        <w:rPr>
          <w:rFonts w:asciiTheme="minorHAnsi" w:eastAsiaTheme="minorEastAsia" w:hAnsiTheme="minorHAnsi" w:cstheme="minorBidi"/>
          <w:noProof/>
          <w:lang w:val="en-CA"/>
        </w:rPr>
      </w:pPr>
      <w:hyperlink w:anchor="_Toc63339596" w:history="1">
        <w:r w:rsidR="006A2998" w:rsidRPr="00003907">
          <w:rPr>
            <w:rStyle w:val="Hyperlink"/>
            <w:rFonts w:eastAsia="MS Mincho"/>
            <w:bCs/>
            <w:noProof/>
          </w:rPr>
          <w:t>3.1.5</w:t>
        </w:r>
        <w:r w:rsidR="006A2998" w:rsidRPr="00003907">
          <w:rPr>
            <w:rStyle w:val="Hyperlink"/>
            <w:rFonts w:eastAsia="MS Mincho"/>
            <w:noProof/>
          </w:rPr>
          <w:t xml:space="preserve"> Supplying Required Information</w:t>
        </w:r>
        <w:r w:rsidR="006A2998">
          <w:rPr>
            <w:noProof/>
            <w:webHidden/>
          </w:rPr>
          <w:tab/>
        </w:r>
        <w:r w:rsidR="006A2998">
          <w:rPr>
            <w:noProof/>
            <w:webHidden/>
          </w:rPr>
          <w:fldChar w:fldCharType="begin"/>
        </w:r>
        <w:r w:rsidR="006A2998">
          <w:rPr>
            <w:noProof/>
            <w:webHidden/>
          </w:rPr>
          <w:instrText xml:space="preserve"> PAGEREF _Toc63339596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7B1CDA61" w14:textId="0263CF13" w:rsidR="006A2998" w:rsidRDefault="007B488E">
      <w:pPr>
        <w:pStyle w:val="TOC3"/>
        <w:tabs>
          <w:tab w:val="right" w:leader="dot" w:pos="9645"/>
        </w:tabs>
        <w:rPr>
          <w:rFonts w:asciiTheme="minorHAnsi" w:eastAsiaTheme="minorEastAsia" w:hAnsiTheme="minorHAnsi" w:cstheme="minorBidi"/>
          <w:noProof/>
          <w:lang w:val="en-CA"/>
        </w:rPr>
      </w:pPr>
      <w:hyperlink w:anchor="_Toc63339597" w:history="1">
        <w:r w:rsidR="006A2998" w:rsidRPr="00003907">
          <w:rPr>
            <w:rStyle w:val="Hyperlink"/>
            <w:rFonts w:eastAsia="MS Mincho"/>
            <w:bCs/>
            <w:noProof/>
          </w:rPr>
          <w:t>3.1.6</w:t>
        </w:r>
        <w:r w:rsidR="006A2998" w:rsidRPr="00003907">
          <w:rPr>
            <w:rStyle w:val="Hyperlink"/>
            <w:rFonts w:eastAsia="MS Mincho"/>
            <w:noProof/>
          </w:rPr>
          <w:t xml:space="preserve"> Supplying Optional Information</w:t>
        </w:r>
        <w:r w:rsidR="006A2998">
          <w:rPr>
            <w:noProof/>
            <w:webHidden/>
          </w:rPr>
          <w:tab/>
        </w:r>
        <w:r w:rsidR="006A2998">
          <w:rPr>
            <w:noProof/>
            <w:webHidden/>
          </w:rPr>
          <w:fldChar w:fldCharType="begin"/>
        </w:r>
        <w:r w:rsidR="006A2998">
          <w:rPr>
            <w:noProof/>
            <w:webHidden/>
          </w:rPr>
          <w:instrText xml:space="preserve"> PAGEREF _Toc63339597 \h </w:instrText>
        </w:r>
        <w:r w:rsidR="006A2998">
          <w:rPr>
            <w:noProof/>
            <w:webHidden/>
          </w:rPr>
        </w:r>
        <w:r w:rsidR="006A2998">
          <w:rPr>
            <w:noProof/>
            <w:webHidden/>
          </w:rPr>
          <w:fldChar w:fldCharType="separate"/>
        </w:r>
        <w:r w:rsidR="006A2998">
          <w:rPr>
            <w:noProof/>
            <w:webHidden/>
          </w:rPr>
          <w:t>8</w:t>
        </w:r>
        <w:r w:rsidR="006A2998">
          <w:rPr>
            <w:noProof/>
            <w:webHidden/>
          </w:rPr>
          <w:fldChar w:fldCharType="end"/>
        </w:r>
      </w:hyperlink>
    </w:p>
    <w:p w14:paraId="1CF2BBAA" w14:textId="2D8AD59E" w:rsidR="006A2998" w:rsidRDefault="007B488E">
      <w:pPr>
        <w:pStyle w:val="TOC3"/>
        <w:tabs>
          <w:tab w:val="right" w:leader="dot" w:pos="9645"/>
        </w:tabs>
        <w:rPr>
          <w:rFonts w:asciiTheme="minorHAnsi" w:eastAsiaTheme="minorEastAsia" w:hAnsiTheme="minorHAnsi" w:cstheme="minorBidi"/>
          <w:noProof/>
          <w:lang w:val="en-CA"/>
        </w:rPr>
      </w:pPr>
      <w:hyperlink w:anchor="_Toc63339598" w:history="1">
        <w:r w:rsidR="006A2998" w:rsidRPr="00003907">
          <w:rPr>
            <w:rStyle w:val="Hyperlink"/>
            <w:rFonts w:eastAsia="MS Mincho"/>
            <w:bCs/>
            <w:noProof/>
          </w:rPr>
          <w:t>3.1.7</w:t>
        </w:r>
        <w:r w:rsidR="006A2998" w:rsidRPr="00003907">
          <w:rPr>
            <w:rStyle w:val="Hyperlink"/>
            <w:rFonts w:eastAsia="MS Mincho"/>
            <w:noProof/>
          </w:rPr>
          <w:t xml:space="preserve"> Authenticating End Users</w:t>
        </w:r>
        <w:r w:rsidR="006A2998">
          <w:rPr>
            <w:noProof/>
            <w:webHidden/>
          </w:rPr>
          <w:tab/>
        </w:r>
        <w:r w:rsidR="006A2998">
          <w:rPr>
            <w:noProof/>
            <w:webHidden/>
          </w:rPr>
          <w:fldChar w:fldCharType="begin"/>
        </w:r>
        <w:r w:rsidR="006A2998">
          <w:rPr>
            <w:noProof/>
            <w:webHidden/>
          </w:rPr>
          <w:instrText xml:space="preserve"> PAGEREF _Toc63339598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2716217B" w14:textId="690D83F2" w:rsidR="006A2998" w:rsidRDefault="007B488E">
      <w:pPr>
        <w:pStyle w:val="TOC3"/>
        <w:tabs>
          <w:tab w:val="right" w:leader="dot" w:pos="9645"/>
        </w:tabs>
        <w:rPr>
          <w:rFonts w:asciiTheme="minorHAnsi" w:eastAsiaTheme="minorEastAsia" w:hAnsiTheme="minorHAnsi" w:cstheme="minorBidi"/>
          <w:noProof/>
          <w:lang w:val="en-CA"/>
        </w:rPr>
      </w:pPr>
      <w:hyperlink w:anchor="_Toc63339599" w:history="1">
        <w:r w:rsidR="006A2998" w:rsidRPr="00003907">
          <w:rPr>
            <w:rStyle w:val="Hyperlink"/>
            <w:rFonts w:eastAsia="MS Mincho"/>
            <w:bCs/>
            <w:noProof/>
          </w:rPr>
          <w:t>3.1.8</w:t>
        </w:r>
        <w:r w:rsidR="006A2998" w:rsidRPr="00003907">
          <w:rPr>
            <w:rStyle w:val="Hyperlink"/>
            <w:rFonts w:eastAsia="MS Mincho"/>
            <w:noProof/>
          </w:rPr>
          <w:t xml:space="preserve"> Authenticating Print Services</w:t>
        </w:r>
        <w:r w:rsidR="006A2998">
          <w:rPr>
            <w:noProof/>
            <w:webHidden/>
          </w:rPr>
          <w:tab/>
        </w:r>
        <w:r w:rsidR="006A2998">
          <w:rPr>
            <w:noProof/>
            <w:webHidden/>
          </w:rPr>
          <w:fldChar w:fldCharType="begin"/>
        </w:r>
        <w:r w:rsidR="006A2998">
          <w:rPr>
            <w:noProof/>
            <w:webHidden/>
          </w:rPr>
          <w:instrText xml:space="preserve"> PAGEREF _Toc63339599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170F326B" w14:textId="60B3A1F9" w:rsidR="006A2998" w:rsidRDefault="007B488E">
      <w:pPr>
        <w:pStyle w:val="TOC3"/>
        <w:tabs>
          <w:tab w:val="right" w:leader="dot" w:pos="9645"/>
        </w:tabs>
        <w:rPr>
          <w:rFonts w:asciiTheme="minorHAnsi" w:eastAsiaTheme="minorEastAsia" w:hAnsiTheme="minorHAnsi" w:cstheme="minorBidi"/>
          <w:noProof/>
          <w:lang w:val="en-CA"/>
        </w:rPr>
      </w:pPr>
      <w:hyperlink w:anchor="_Toc63339600" w:history="1">
        <w:r w:rsidR="006A2998" w:rsidRPr="00003907">
          <w:rPr>
            <w:rStyle w:val="Hyperlink"/>
            <w:rFonts w:eastAsia="MS Mincho"/>
            <w:bCs/>
            <w:noProof/>
          </w:rPr>
          <w:t>3.1.9</w:t>
        </w:r>
        <w:r w:rsidR="006A2998" w:rsidRPr="00003907">
          <w:rPr>
            <w:rStyle w:val="Hyperlink"/>
            <w:rFonts w:eastAsia="MS Mincho"/>
            <w:noProof/>
          </w:rPr>
          <w:t xml:space="preserve"> Reconfiguring a Print Service</w:t>
        </w:r>
        <w:r w:rsidR="006A2998">
          <w:rPr>
            <w:noProof/>
            <w:webHidden/>
          </w:rPr>
          <w:tab/>
        </w:r>
        <w:r w:rsidR="006A2998">
          <w:rPr>
            <w:noProof/>
            <w:webHidden/>
          </w:rPr>
          <w:fldChar w:fldCharType="begin"/>
        </w:r>
        <w:r w:rsidR="006A2998">
          <w:rPr>
            <w:noProof/>
            <w:webHidden/>
          </w:rPr>
          <w:instrText xml:space="preserve"> PAGEREF _Toc63339600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3D0DF855" w14:textId="0327F9DE" w:rsidR="006A2998" w:rsidRDefault="007B488E">
      <w:pPr>
        <w:pStyle w:val="TOC2"/>
        <w:tabs>
          <w:tab w:val="right" w:leader="dot" w:pos="9645"/>
        </w:tabs>
        <w:rPr>
          <w:rFonts w:asciiTheme="minorHAnsi" w:eastAsiaTheme="minorEastAsia" w:hAnsiTheme="minorHAnsi" w:cstheme="minorBidi"/>
          <w:noProof/>
          <w:lang w:val="en-CA"/>
        </w:rPr>
      </w:pPr>
      <w:hyperlink w:anchor="_Toc63339601" w:history="1">
        <w:r w:rsidR="006A2998" w:rsidRPr="00003907">
          <w:rPr>
            <w:rStyle w:val="Hyperlink"/>
            <w:rFonts w:eastAsia="MS Mincho"/>
            <w:bCs/>
            <w:noProof/>
          </w:rPr>
          <w:t>3.2</w:t>
        </w:r>
        <w:r w:rsidR="006A2998" w:rsidRPr="00003907">
          <w:rPr>
            <w:rStyle w:val="Hyperlink"/>
            <w:rFonts w:eastAsia="MS Mincho"/>
            <w:noProof/>
          </w:rPr>
          <w:t xml:space="preserve"> Exceptions</w:t>
        </w:r>
        <w:r w:rsidR="006A2998">
          <w:rPr>
            <w:noProof/>
            <w:webHidden/>
          </w:rPr>
          <w:tab/>
        </w:r>
        <w:r w:rsidR="006A2998">
          <w:rPr>
            <w:noProof/>
            <w:webHidden/>
          </w:rPr>
          <w:fldChar w:fldCharType="begin"/>
        </w:r>
        <w:r w:rsidR="006A2998">
          <w:rPr>
            <w:noProof/>
            <w:webHidden/>
          </w:rPr>
          <w:instrText xml:space="preserve"> PAGEREF _Toc63339601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5BFC96F7" w14:textId="4BD2B3AD" w:rsidR="006A2998" w:rsidRDefault="007B488E">
      <w:pPr>
        <w:pStyle w:val="TOC3"/>
        <w:tabs>
          <w:tab w:val="right" w:leader="dot" w:pos="9645"/>
        </w:tabs>
        <w:rPr>
          <w:rFonts w:asciiTheme="minorHAnsi" w:eastAsiaTheme="minorEastAsia" w:hAnsiTheme="minorHAnsi" w:cstheme="minorBidi"/>
          <w:noProof/>
          <w:lang w:val="en-CA"/>
        </w:rPr>
      </w:pPr>
      <w:hyperlink w:anchor="_Toc63339602" w:history="1">
        <w:r w:rsidR="006A2998" w:rsidRPr="00003907">
          <w:rPr>
            <w:rStyle w:val="Hyperlink"/>
            <w:bCs/>
            <w:noProof/>
          </w:rPr>
          <w:t>3.2.1</w:t>
        </w:r>
        <w:r w:rsidR="006A2998" w:rsidRPr="00003907">
          <w:rPr>
            <w:rStyle w:val="Hyperlink"/>
            <w:noProof/>
          </w:rPr>
          <w:t xml:space="preserve"> Opt-Out of Mandatory Data Collection</w:t>
        </w:r>
        <w:r w:rsidR="006A2998">
          <w:rPr>
            <w:noProof/>
            <w:webHidden/>
          </w:rPr>
          <w:tab/>
        </w:r>
        <w:r w:rsidR="006A2998">
          <w:rPr>
            <w:noProof/>
            <w:webHidden/>
          </w:rPr>
          <w:fldChar w:fldCharType="begin"/>
        </w:r>
        <w:r w:rsidR="006A2998">
          <w:rPr>
            <w:noProof/>
            <w:webHidden/>
          </w:rPr>
          <w:instrText xml:space="preserve"> PAGEREF _Toc63339602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04386384" w14:textId="67F4B752" w:rsidR="006A2998" w:rsidRDefault="007B488E">
      <w:pPr>
        <w:pStyle w:val="TOC3"/>
        <w:tabs>
          <w:tab w:val="right" w:leader="dot" w:pos="9645"/>
        </w:tabs>
        <w:rPr>
          <w:rFonts w:asciiTheme="minorHAnsi" w:eastAsiaTheme="minorEastAsia" w:hAnsiTheme="minorHAnsi" w:cstheme="minorBidi"/>
          <w:noProof/>
          <w:lang w:val="en-CA"/>
        </w:rPr>
      </w:pPr>
      <w:hyperlink w:anchor="_Toc63339603" w:history="1">
        <w:r w:rsidR="006A2998" w:rsidRPr="00003907">
          <w:rPr>
            <w:rStyle w:val="Hyperlink"/>
            <w:bCs/>
            <w:noProof/>
          </w:rPr>
          <w:t>3.2.2</w:t>
        </w:r>
        <w:r w:rsidR="006A2998" w:rsidRPr="00003907">
          <w:rPr>
            <w:rStyle w:val="Hyperlink"/>
            <w:noProof/>
          </w:rPr>
          <w:t xml:space="preserve"> Opt-Out of Optional Data Collection</w:t>
        </w:r>
        <w:r w:rsidR="006A2998">
          <w:rPr>
            <w:noProof/>
            <w:webHidden/>
          </w:rPr>
          <w:tab/>
        </w:r>
        <w:r w:rsidR="006A2998">
          <w:rPr>
            <w:noProof/>
            <w:webHidden/>
          </w:rPr>
          <w:fldChar w:fldCharType="begin"/>
        </w:r>
        <w:r w:rsidR="006A2998">
          <w:rPr>
            <w:noProof/>
            <w:webHidden/>
          </w:rPr>
          <w:instrText xml:space="preserve"> PAGEREF _Toc63339603 \h </w:instrText>
        </w:r>
        <w:r w:rsidR="006A2998">
          <w:rPr>
            <w:noProof/>
            <w:webHidden/>
          </w:rPr>
        </w:r>
        <w:r w:rsidR="006A2998">
          <w:rPr>
            <w:noProof/>
            <w:webHidden/>
          </w:rPr>
          <w:fldChar w:fldCharType="separate"/>
        </w:r>
        <w:r w:rsidR="006A2998">
          <w:rPr>
            <w:noProof/>
            <w:webHidden/>
          </w:rPr>
          <w:t>9</w:t>
        </w:r>
        <w:r w:rsidR="006A2998">
          <w:rPr>
            <w:noProof/>
            <w:webHidden/>
          </w:rPr>
          <w:fldChar w:fldCharType="end"/>
        </w:r>
      </w:hyperlink>
    </w:p>
    <w:p w14:paraId="024E7402" w14:textId="36C90192" w:rsidR="006A2998" w:rsidRDefault="007B488E">
      <w:pPr>
        <w:pStyle w:val="TOC2"/>
        <w:tabs>
          <w:tab w:val="right" w:leader="dot" w:pos="9645"/>
        </w:tabs>
        <w:rPr>
          <w:rFonts w:asciiTheme="minorHAnsi" w:eastAsiaTheme="minorEastAsia" w:hAnsiTheme="minorHAnsi" w:cstheme="minorBidi"/>
          <w:noProof/>
          <w:lang w:val="en-CA"/>
        </w:rPr>
      </w:pPr>
      <w:hyperlink w:anchor="_Toc63339604" w:history="1">
        <w:r w:rsidR="006A2998" w:rsidRPr="00003907">
          <w:rPr>
            <w:rStyle w:val="Hyperlink"/>
            <w:rFonts w:eastAsia="MS Mincho"/>
            <w:bCs/>
            <w:noProof/>
          </w:rPr>
          <w:t>3.3</w:t>
        </w:r>
        <w:r w:rsidR="006A2998" w:rsidRPr="00003907">
          <w:rPr>
            <w:rStyle w:val="Hyperlink"/>
            <w:rFonts w:eastAsia="MS Mincho"/>
            <w:noProof/>
          </w:rPr>
          <w:t xml:space="preserve"> Out of Scope</w:t>
        </w:r>
        <w:r w:rsidR="006A2998">
          <w:rPr>
            <w:noProof/>
            <w:webHidden/>
          </w:rPr>
          <w:tab/>
        </w:r>
        <w:r w:rsidR="006A2998">
          <w:rPr>
            <w:noProof/>
            <w:webHidden/>
          </w:rPr>
          <w:fldChar w:fldCharType="begin"/>
        </w:r>
        <w:r w:rsidR="006A2998">
          <w:rPr>
            <w:noProof/>
            <w:webHidden/>
          </w:rPr>
          <w:instrText xml:space="preserve"> PAGEREF _Toc63339604 \h </w:instrText>
        </w:r>
        <w:r w:rsidR="006A2998">
          <w:rPr>
            <w:noProof/>
            <w:webHidden/>
          </w:rPr>
        </w:r>
        <w:r w:rsidR="006A2998">
          <w:rPr>
            <w:noProof/>
            <w:webHidden/>
          </w:rPr>
          <w:fldChar w:fldCharType="separate"/>
        </w:r>
        <w:r w:rsidR="006A2998">
          <w:rPr>
            <w:noProof/>
            <w:webHidden/>
          </w:rPr>
          <w:t>10</w:t>
        </w:r>
        <w:r w:rsidR="006A2998">
          <w:rPr>
            <w:noProof/>
            <w:webHidden/>
          </w:rPr>
          <w:fldChar w:fldCharType="end"/>
        </w:r>
      </w:hyperlink>
    </w:p>
    <w:p w14:paraId="16C514EB" w14:textId="652753E5" w:rsidR="006A2998" w:rsidRDefault="007B488E">
      <w:pPr>
        <w:pStyle w:val="TOC2"/>
        <w:tabs>
          <w:tab w:val="right" w:leader="dot" w:pos="9645"/>
        </w:tabs>
        <w:rPr>
          <w:rFonts w:asciiTheme="minorHAnsi" w:eastAsiaTheme="minorEastAsia" w:hAnsiTheme="minorHAnsi" w:cstheme="minorBidi"/>
          <w:noProof/>
          <w:lang w:val="en-CA"/>
        </w:rPr>
      </w:pPr>
      <w:hyperlink w:anchor="_Toc63339605" w:history="1">
        <w:r w:rsidR="006A2998" w:rsidRPr="00003907">
          <w:rPr>
            <w:rStyle w:val="Hyperlink"/>
            <w:rFonts w:eastAsia="MS Mincho"/>
            <w:bCs/>
            <w:noProof/>
          </w:rPr>
          <w:t>3.4</w:t>
        </w:r>
        <w:r w:rsidR="006A2998" w:rsidRPr="00003907">
          <w:rPr>
            <w:rStyle w:val="Hyperlink"/>
            <w:rFonts w:eastAsia="MS Mincho"/>
            <w:noProof/>
          </w:rPr>
          <w:t xml:space="preserve"> Design Requirements</w:t>
        </w:r>
        <w:r w:rsidR="006A2998">
          <w:rPr>
            <w:noProof/>
            <w:webHidden/>
          </w:rPr>
          <w:tab/>
        </w:r>
        <w:r w:rsidR="006A2998">
          <w:rPr>
            <w:noProof/>
            <w:webHidden/>
          </w:rPr>
          <w:fldChar w:fldCharType="begin"/>
        </w:r>
        <w:r w:rsidR="006A2998">
          <w:rPr>
            <w:noProof/>
            <w:webHidden/>
          </w:rPr>
          <w:instrText xml:space="preserve"> PAGEREF _Toc63339605 \h </w:instrText>
        </w:r>
        <w:r w:rsidR="006A2998">
          <w:rPr>
            <w:noProof/>
            <w:webHidden/>
          </w:rPr>
        </w:r>
        <w:r w:rsidR="006A2998">
          <w:rPr>
            <w:noProof/>
            <w:webHidden/>
          </w:rPr>
          <w:fldChar w:fldCharType="separate"/>
        </w:r>
        <w:r w:rsidR="006A2998">
          <w:rPr>
            <w:noProof/>
            <w:webHidden/>
          </w:rPr>
          <w:t>10</w:t>
        </w:r>
        <w:r w:rsidR="006A2998">
          <w:rPr>
            <w:noProof/>
            <w:webHidden/>
          </w:rPr>
          <w:fldChar w:fldCharType="end"/>
        </w:r>
      </w:hyperlink>
    </w:p>
    <w:p w14:paraId="21C04AF3" w14:textId="0CA9F1A4" w:rsidR="006A2998" w:rsidRDefault="007B488E">
      <w:pPr>
        <w:pStyle w:val="TOC1"/>
        <w:tabs>
          <w:tab w:val="right" w:leader="dot" w:pos="9645"/>
        </w:tabs>
        <w:rPr>
          <w:rFonts w:asciiTheme="minorHAnsi" w:eastAsiaTheme="minorEastAsia" w:hAnsiTheme="minorHAnsi" w:cstheme="minorBidi"/>
          <w:noProof/>
          <w:lang w:val="en-CA"/>
        </w:rPr>
      </w:pPr>
      <w:hyperlink w:anchor="_Toc63339606" w:history="1">
        <w:r w:rsidR="006A2998" w:rsidRPr="00003907">
          <w:rPr>
            <w:rStyle w:val="Hyperlink"/>
            <w:rFonts w:eastAsia="MS Mincho"/>
            <w:bCs/>
            <w:noProof/>
          </w:rPr>
          <w:t>4.</w:t>
        </w:r>
        <w:r w:rsidR="006A2998" w:rsidRPr="00003907">
          <w:rPr>
            <w:rStyle w:val="Hyperlink"/>
            <w:rFonts w:eastAsia="MS Mincho"/>
            <w:noProof/>
          </w:rPr>
          <w:t xml:space="preserve"> IPP Model for Job Accounting</w:t>
        </w:r>
        <w:r w:rsidR="006A2998">
          <w:rPr>
            <w:noProof/>
            <w:webHidden/>
          </w:rPr>
          <w:tab/>
        </w:r>
        <w:r w:rsidR="006A2998">
          <w:rPr>
            <w:noProof/>
            <w:webHidden/>
          </w:rPr>
          <w:fldChar w:fldCharType="begin"/>
        </w:r>
        <w:r w:rsidR="006A2998">
          <w:rPr>
            <w:noProof/>
            <w:webHidden/>
          </w:rPr>
          <w:instrText xml:space="preserve"> PAGEREF _Toc63339606 \h </w:instrText>
        </w:r>
        <w:r w:rsidR="006A2998">
          <w:rPr>
            <w:noProof/>
            <w:webHidden/>
          </w:rPr>
        </w:r>
        <w:r w:rsidR="006A2998">
          <w:rPr>
            <w:noProof/>
            <w:webHidden/>
          </w:rPr>
          <w:fldChar w:fldCharType="separate"/>
        </w:r>
        <w:r w:rsidR="006A2998">
          <w:rPr>
            <w:noProof/>
            <w:webHidden/>
          </w:rPr>
          <w:t>11</w:t>
        </w:r>
        <w:r w:rsidR="006A2998">
          <w:rPr>
            <w:noProof/>
            <w:webHidden/>
          </w:rPr>
          <w:fldChar w:fldCharType="end"/>
        </w:r>
      </w:hyperlink>
    </w:p>
    <w:p w14:paraId="69081302" w14:textId="5FBD8EE7" w:rsidR="006A2998" w:rsidRDefault="007B488E">
      <w:pPr>
        <w:pStyle w:val="TOC2"/>
        <w:tabs>
          <w:tab w:val="right" w:leader="dot" w:pos="9645"/>
        </w:tabs>
        <w:rPr>
          <w:rFonts w:asciiTheme="minorHAnsi" w:eastAsiaTheme="minorEastAsia" w:hAnsiTheme="minorHAnsi" w:cstheme="minorBidi"/>
          <w:noProof/>
          <w:lang w:val="en-CA"/>
        </w:rPr>
      </w:pPr>
      <w:hyperlink w:anchor="_Toc63339607" w:history="1">
        <w:r w:rsidR="006A2998" w:rsidRPr="00003907">
          <w:rPr>
            <w:rStyle w:val="Hyperlink"/>
            <w:rFonts w:eastAsia="MS Mincho"/>
            <w:bCs/>
            <w:noProof/>
          </w:rPr>
          <w:t>4.1</w:t>
        </w:r>
        <w:r w:rsidR="006A2998" w:rsidRPr="00003907">
          <w:rPr>
            <w:rStyle w:val="Hyperlink"/>
            <w:rFonts w:eastAsia="MS Mincho"/>
            <w:noProof/>
          </w:rPr>
          <w:t xml:space="preserve"> Client Supplied Metadata</w:t>
        </w:r>
        <w:r w:rsidR="006A2998">
          <w:rPr>
            <w:noProof/>
            <w:webHidden/>
          </w:rPr>
          <w:tab/>
        </w:r>
        <w:r w:rsidR="006A2998">
          <w:rPr>
            <w:noProof/>
            <w:webHidden/>
          </w:rPr>
          <w:fldChar w:fldCharType="begin"/>
        </w:r>
        <w:r w:rsidR="006A2998">
          <w:rPr>
            <w:noProof/>
            <w:webHidden/>
          </w:rPr>
          <w:instrText xml:space="preserve"> PAGEREF _Toc63339607 \h </w:instrText>
        </w:r>
        <w:r w:rsidR="006A2998">
          <w:rPr>
            <w:noProof/>
            <w:webHidden/>
          </w:rPr>
        </w:r>
        <w:r w:rsidR="006A2998">
          <w:rPr>
            <w:noProof/>
            <w:webHidden/>
          </w:rPr>
          <w:fldChar w:fldCharType="separate"/>
        </w:r>
        <w:r w:rsidR="006A2998">
          <w:rPr>
            <w:noProof/>
            <w:webHidden/>
          </w:rPr>
          <w:t>11</w:t>
        </w:r>
        <w:r w:rsidR="006A2998">
          <w:rPr>
            <w:noProof/>
            <w:webHidden/>
          </w:rPr>
          <w:fldChar w:fldCharType="end"/>
        </w:r>
      </w:hyperlink>
    </w:p>
    <w:p w14:paraId="75CE1F8C" w14:textId="7B51A14A" w:rsidR="006A2998" w:rsidRDefault="007B488E">
      <w:pPr>
        <w:pStyle w:val="TOC2"/>
        <w:tabs>
          <w:tab w:val="right" w:leader="dot" w:pos="9645"/>
        </w:tabs>
        <w:rPr>
          <w:rFonts w:asciiTheme="minorHAnsi" w:eastAsiaTheme="minorEastAsia" w:hAnsiTheme="minorHAnsi" w:cstheme="minorBidi"/>
          <w:noProof/>
          <w:lang w:val="en-CA"/>
        </w:rPr>
      </w:pPr>
      <w:hyperlink w:anchor="_Toc63339608" w:history="1">
        <w:r w:rsidR="006A2998" w:rsidRPr="00003907">
          <w:rPr>
            <w:rStyle w:val="Hyperlink"/>
            <w:rFonts w:eastAsia="MS Mincho"/>
            <w:bCs/>
            <w:noProof/>
          </w:rPr>
          <w:t>4.2</w:t>
        </w:r>
        <w:r w:rsidR="006A2998" w:rsidRPr="00003907">
          <w:rPr>
            <w:rStyle w:val="Hyperlink"/>
            <w:rFonts w:eastAsia="MS Mincho"/>
            <w:noProof/>
          </w:rPr>
          <w:t xml:space="preserve"> Printer Generated Metadata</w:t>
        </w:r>
        <w:r w:rsidR="006A2998">
          <w:rPr>
            <w:noProof/>
            <w:webHidden/>
          </w:rPr>
          <w:tab/>
        </w:r>
        <w:r w:rsidR="006A2998">
          <w:rPr>
            <w:noProof/>
            <w:webHidden/>
          </w:rPr>
          <w:fldChar w:fldCharType="begin"/>
        </w:r>
        <w:r w:rsidR="006A2998">
          <w:rPr>
            <w:noProof/>
            <w:webHidden/>
          </w:rPr>
          <w:instrText xml:space="preserve"> PAGEREF _Toc63339608 \h </w:instrText>
        </w:r>
        <w:r w:rsidR="006A2998">
          <w:rPr>
            <w:noProof/>
            <w:webHidden/>
          </w:rPr>
        </w:r>
        <w:r w:rsidR="006A2998">
          <w:rPr>
            <w:noProof/>
            <w:webHidden/>
          </w:rPr>
          <w:fldChar w:fldCharType="separate"/>
        </w:r>
        <w:r w:rsidR="006A2998">
          <w:rPr>
            <w:noProof/>
            <w:webHidden/>
          </w:rPr>
          <w:t>12</w:t>
        </w:r>
        <w:r w:rsidR="006A2998">
          <w:rPr>
            <w:noProof/>
            <w:webHidden/>
          </w:rPr>
          <w:fldChar w:fldCharType="end"/>
        </w:r>
      </w:hyperlink>
    </w:p>
    <w:p w14:paraId="7F9D264E" w14:textId="7DC071AD" w:rsidR="006A2998" w:rsidRDefault="007B488E">
      <w:pPr>
        <w:pStyle w:val="TOC2"/>
        <w:tabs>
          <w:tab w:val="right" w:leader="dot" w:pos="9645"/>
        </w:tabs>
        <w:rPr>
          <w:rFonts w:asciiTheme="minorHAnsi" w:eastAsiaTheme="minorEastAsia" w:hAnsiTheme="minorHAnsi" w:cstheme="minorBidi"/>
          <w:noProof/>
          <w:lang w:val="en-CA"/>
        </w:rPr>
      </w:pPr>
      <w:hyperlink w:anchor="_Toc63339609" w:history="1">
        <w:r w:rsidR="006A2998" w:rsidRPr="00003907">
          <w:rPr>
            <w:rStyle w:val="Hyperlink"/>
            <w:rFonts w:eastAsia="MS Mincho"/>
            <w:bCs/>
            <w:noProof/>
          </w:rPr>
          <w:t>4.3</w:t>
        </w:r>
        <w:r w:rsidR="006A2998" w:rsidRPr="00003907">
          <w:rPr>
            <w:rStyle w:val="Hyperlink"/>
            <w:rFonts w:eastAsia="MS Mincho"/>
            <w:noProof/>
          </w:rPr>
          <w:t xml:space="preserve"> Job Creation Requests and Recommended/Required Attributes</w:t>
        </w:r>
        <w:r w:rsidR="006A2998">
          <w:rPr>
            <w:noProof/>
            <w:webHidden/>
          </w:rPr>
          <w:tab/>
        </w:r>
        <w:r w:rsidR="006A2998">
          <w:rPr>
            <w:noProof/>
            <w:webHidden/>
          </w:rPr>
          <w:fldChar w:fldCharType="begin"/>
        </w:r>
        <w:r w:rsidR="006A2998">
          <w:rPr>
            <w:noProof/>
            <w:webHidden/>
          </w:rPr>
          <w:instrText xml:space="preserve"> PAGEREF _Toc63339609 \h </w:instrText>
        </w:r>
        <w:r w:rsidR="006A2998">
          <w:rPr>
            <w:noProof/>
            <w:webHidden/>
          </w:rPr>
        </w:r>
        <w:r w:rsidR="006A2998">
          <w:rPr>
            <w:noProof/>
            <w:webHidden/>
          </w:rPr>
          <w:fldChar w:fldCharType="separate"/>
        </w:r>
        <w:r w:rsidR="006A2998">
          <w:rPr>
            <w:noProof/>
            <w:webHidden/>
          </w:rPr>
          <w:t>12</w:t>
        </w:r>
        <w:r w:rsidR="006A2998">
          <w:rPr>
            <w:noProof/>
            <w:webHidden/>
          </w:rPr>
          <w:fldChar w:fldCharType="end"/>
        </w:r>
      </w:hyperlink>
    </w:p>
    <w:p w14:paraId="4AD386A1" w14:textId="610D84B1" w:rsidR="006A2998" w:rsidRDefault="007B488E">
      <w:pPr>
        <w:pStyle w:val="TOC2"/>
        <w:tabs>
          <w:tab w:val="right" w:leader="dot" w:pos="9645"/>
        </w:tabs>
        <w:rPr>
          <w:rFonts w:asciiTheme="minorHAnsi" w:eastAsiaTheme="minorEastAsia" w:hAnsiTheme="minorHAnsi" w:cstheme="minorBidi"/>
          <w:noProof/>
          <w:lang w:val="en-CA"/>
        </w:rPr>
      </w:pPr>
      <w:hyperlink w:anchor="_Toc63339610" w:history="1">
        <w:r w:rsidR="006A2998" w:rsidRPr="00003907">
          <w:rPr>
            <w:rStyle w:val="Hyperlink"/>
            <w:rFonts w:eastAsia="MS Mincho"/>
            <w:bCs/>
            <w:noProof/>
          </w:rPr>
          <w:t>4.4</w:t>
        </w:r>
        <w:r w:rsidR="006A2998" w:rsidRPr="00003907">
          <w:rPr>
            <w:rStyle w:val="Hyperlink"/>
            <w:rFonts w:eastAsia="MS Mincho"/>
            <w:noProof/>
          </w:rPr>
          <w:t xml:space="preserve"> Explicit Consent</w:t>
        </w:r>
        <w:r w:rsidR="006A2998">
          <w:rPr>
            <w:noProof/>
            <w:webHidden/>
          </w:rPr>
          <w:tab/>
        </w:r>
        <w:r w:rsidR="006A2998">
          <w:rPr>
            <w:noProof/>
            <w:webHidden/>
          </w:rPr>
          <w:fldChar w:fldCharType="begin"/>
        </w:r>
        <w:r w:rsidR="006A2998">
          <w:rPr>
            <w:noProof/>
            <w:webHidden/>
          </w:rPr>
          <w:instrText xml:space="preserve"> PAGEREF _Toc63339610 \h </w:instrText>
        </w:r>
        <w:r w:rsidR="006A2998">
          <w:rPr>
            <w:noProof/>
            <w:webHidden/>
          </w:rPr>
        </w:r>
        <w:r w:rsidR="006A2998">
          <w:rPr>
            <w:noProof/>
            <w:webHidden/>
          </w:rPr>
          <w:fldChar w:fldCharType="separate"/>
        </w:r>
        <w:r w:rsidR="006A2998">
          <w:rPr>
            <w:noProof/>
            <w:webHidden/>
          </w:rPr>
          <w:t>12</w:t>
        </w:r>
        <w:r w:rsidR="006A2998">
          <w:rPr>
            <w:noProof/>
            <w:webHidden/>
          </w:rPr>
          <w:fldChar w:fldCharType="end"/>
        </w:r>
      </w:hyperlink>
    </w:p>
    <w:p w14:paraId="2FE0B7EA" w14:textId="19E18992" w:rsidR="006A2998" w:rsidRDefault="007B488E">
      <w:pPr>
        <w:pStyle w:val="TOC2"/>
        <w:tabs>
          <w:tab w:val="right" w:leader="dot" w:pos="9645"/>
        </w:tabs>
        <w:rPr>
          <w:rFonts w:asciiTheme="minorHAnsi" w:eastAsiaTheme="minorEastAsia" w:hAnsiTheme="minorHAnsi" w:cstheme="minorBidi"/>
          <w:noProof/>
          <w:lang w:val="en-CA"/>
        </w:rPr>
      </w:pPr>
      <w:hyperlink w:anchor="_Toc63339611" w:history="1">
        <w:r w:rsidR="006A2998" w:rsidRPr="00003907">
          <w:rPr>
            <w:rStyle w:val="Hyperlink"/>
            <w:rFonts w:eastAsia="MS Mincho"/>
            <w:bCs/>
            <w:noProof/>
          </w:rPr>
          <w:t>4.5</w:t>
        </w:r>
        <w:r w:rsidR="006A2998" w:rsidRPr="00003907">
          <w:rPr>
            <w:rStyle w:val="Hyperlink"/>
            <w:rFonts w:eastAsia="MS Mincho"/>
            <w:noProof/>
          </w:rPr>
          <w:t xml:space="preserve"> Privacy and Data Retention Policies</w:t>
        </w:r>
        <w:r w:rsidR="006A2998">
          <w:rPr>
            <w:noProof/>
            <w:webHidden/>
          </w:rPr>
          <w:tab/>
        </w:r>
        <w:r w:rsidR="006A2998">
          <w:rPr>
            <w:noProof/>
            <w:webHidden/>
          </w:rPr>
          <w:fldChar w:fldCharType="begin"/>
        </w:r>
        <w:r w:rsidR="006A2998">
          <w:rPr>
            <w:noProof/>
            <w:webHidden/>
          </w:rPr>
          <w:instrText xml:space="preserve"> PAGEREF _Toc63339611 \h </w:instrText>
        </w:r>
        <w:r w:rsidR="006A2998">
          <w:rPr>
            <w:noProof/>
            <w:webHidden/>
          </w:rPr>
        </w:r>
        <w:r w:rsidR="006A2998">
          <w:rPr>
            <w:noProof/>
            <w:webHidden/>
          </w:rPr>
          <w:fldChar w:fldCharType="separate"/>
        </w:r>
        <w:r w:rsidR="006A2998">
          <w:rPr>
            <w:noProof/>
            <w:webHidden/>
          </w:rPr>
          <w:t>13</w:t>
        </w:r>
        <w:r w:rsidR="006A2998">
          <w:rPr>
            <w:noProof/>
            <w:webHidden/>
          </w:rPr>
          <w:fldChar w:fldCharType="end"/>
        </w:r>
      </w:hyperlink>
    </w:p>
    <w:p w14:paraId="5AFC5549" w14:textId="6BA3ACA2" w:rsidR="006A2998" w:rsidRDefault="007B488E">
      <w:pPr>
        <w:pStyle w:val="TOC2"/>
        <w:tabs>
          <w:tab w:val="right" w:leader="dot" w:pos="9645"/>
        </w:tabs>
        <w:rPr>
          <w:rFonts w:asciiTheme="minorHAnsi" w:eastAsiaTheme="minorEastAsia" w:hAnsiTheme="minorHAnsi" w:cstheme="minorBidi"/>
          <w:noProof/>
          <w:lang w:val="en-CA"/>
        </w:rPr>
      </w:pPr>
      <w:hyperlink w:anchor="_Toc63339612" w:history="1">
        <w:r w:rsidR="006A2998" w:rsidRPr="00003907">
          <w:rPr>
            <w:rStyle w:val="Hyperlink"/>
            <w:rFonts w:eastAsia="MS Mincho"/>
            <w:bCs/>
            <w:noProof/>
          </w:rPr>
          <w:t>4.6</w:t>
        </w:r>
        <w:r w:rsidR="006A2998" w:rsidRPr="00003907">
          <w:rPr>
            <w:rStyle w:val="Hyperlink"/>
            <w:rFonts w:eastAsia="MS Mincho"/>
            <w:noProof/>
          </w:rPr>
          <w:t xml:space="preserve"> Data Validation</w:t>
        </w:r>
        <w:r w:rsidR="006A2998">
          <w:rPr>
            <w:noProof/>
            <w:webHidden/>
          </w:rPr>
          <w:tab/>
        </w:r>
        <w:r w:rsidR="006A2998">
          <w:rPr>
            <w:noProof/>
            <w:webHidden/>
          </w:rPr>
          <w:fldChar w:fldCharType="begin"/>
        </w:r>
        <w:r w:rsidR="006A2998">
          <w:rPr>
            <w:noProof/>
            <w:webHidden/>
          </w:rPr>
          <w:instrText xml:space="preserve"> PAGEREF _Toc63339612 \h </w:instrText>
        </w:r>
        <w:r w:rsidR="006A2998">
          <w:rPr>
            <w:noProof/>
            <w:webHidden/>
          </w:rPr>
        </w:r>
        <w:r w:rsidR="006A2998">
          <w:rPr>
            <w:noProof/>
            <w:webHidden/>
          </w:rPr>
          <w:fldChar w:fldCharType="separate"/>
        </w:r>
        <w:r w:rsidR="006A2998">
          <w:rPr>
            <w:noProof/>
            <w:webHidden/>
          </w:rPr>
          <w:t>13</w:t>
        </w:r>
        <w:r w:rsidR="006A2998">
          <w:rPr>
            <w:noProof/>
            <w:webHidden/>
          </w:rPr>
          <w:fldChar w:fldCharType="end"/>
        </w:r>
      </w:hyperlink>
    </w:p>
    <w:p w14:paraId="1D60C416" w14:textId="41A1BA7E" w:rsidR="006A2998" w:rsidRDefault="007B488E">
      <w:pPr>
        <w:pStyle w:val="TOC2"/>
        <w:tabs>
          <w:tab w:val="right" w:leader="dot" w:pos="9645"/>
        </w:tabs>
        <w:rPr>
          <w:rFonts w:asciiTheme="minorHAnsi" w:eastAsiaTheme="minorEastAsia" w:hAnsiTheme="minorHAnsi" w:cstheme="minorBidi"/>
          <w:noProof/>
          <w:lang w:val="en-CA"/>
        </w:rPr>
      </w:pPr>
      <w:hyperlink w:anchor="_Toc63339613" w:history="1">
        <w:r w:rsidR="006A2998" w:rsidRPr="00003907">
          <w:rPr>
            <w:rStyle w:val="Hyperlink"/>
            <w:rFonts w:eastAsia="MS Mincho"/>
            <w:bCs/>
            <w:noProof/>
          </w:rPr>
          <w:t>4.7</w:t>
        </w:r>
        <w:r w:rsidR="006A2998" w:rsidRPr="00003907">
          <w:rPr>
            <w:rStyle w:val="Hyperlink"/>
            <w:rFonts w:eastAsia="MS Mincho"/>
            <w:noProof/>
          </w:rPr>
          <w:t xml:space="preserve"> Authenticated Guests</w:t>
        </w:r>
        <w:r w:rsidR="006A2998">
          <w:rPr>
            <w:noProof/>
            <w:webHidden/>
          </w:rPr>
          <w:tab/>
        </w:r>
        <w:r w:rsidR="006A2998">
          <w:rPr>
            <w:noProof/>
            <w:webHidden/>
          </w:rPr>
          <w:fldChar w:fldCharType="begin"/>
        </w:r>
        <w:r w:rsidR="006A2998">
          <w:rPr>
            <w:noProof/>
            <w:webHidden/>
          </w:rPr>
          <w:instrText xml:space="preserve"> PAGEREF _Toc63339613 \h </w:instrText>
        </w:r>
        <w:r w:rsidR="006A2998">
          <w:rPr>
            <w:noProof/>
            <w:webHidden/>
          </w:rPr>
        </w:r>
        <w:r w:rsidR="006A2998">
          <w:rPr>
            <w:noProof/>
            <w:webHidden/>
          </w:rPr>
          <w:fldChar w:fldCharType="separate"/>
        </w:r>
        <w:r w:rsidR="006A2998">
          <w:rPr>
            <w:noProof/>
            <w:webHidden/>
          </w:rPr>
          <w:t>14</w:t>
        </w:r>
        <w:r w:rsidR="006A2998">
          <w:rPr>
            <w:noProof/>
            <w:webHidden/>
          </w:rPr>
          <w:fldChar w:fldCharType="end"/>
        </w:r>
      </w:hyperlink>
    </w:p>
    <w:p w14:paraId="244F4F6B" w14:textId="6125B419" w:rsidR="006A2998" w:rsidRDefault="007B488E">
      <w:pPr>
        <w:pStyle w:val="TOC1"/>
        <w:tabs>
          <w:tab w:val="right" w:leader="dot" w:pos="9645"/>
        </w:tabs>
        <w:rPr>
          <w:rFonts w:asciiTheme="minorHAnsi" w:eastAsiaTheme="minorEastAsia" w:hAnsiTheme="minorHAnsi" w:cstheme="minorBidi"/>
          <w:noProof/>
          <w:lang w:val="en-CA"/>
        </w:rPr>
      </w:pPr>
      <w:hyperlink w:anchor="_Toc63339614" w:history="1">
        <w:r w:rsidR="006A2998" w:rsidRPr="00003907">
          <w:rPr>
            <w:rStyle w:val="Hyperlink"/>
            <w:rFonts w:eastAsia="MS Mincho"/>
            <w:bCs/>
            <w:noProof/>
          </w:rPr>
          <w:t>5.</w:t>
        </w:r>
        <w:r w:rsidR="006A2998" w:rsidRPr="00003907">
          <w:rPr>
            <w:rStyle w:val="Hyperlink"/>
            <w:rFonts w:eastAsia="MS Mincho"/>
            <w:noProof/>
          </w:rPr>
          <w:t xml:space="preserve"> Internationalization Considerations</w:t>
        </w:r>
        <w:r w:rsidR="006A2998">
          <w:rPr>
            <w:noProof/>
            <w:webHidden/>
          </w:rPr>
          <w:tab/>
        </w:r>
        <w:r w:rsidR="006A2998">
          <w:rPr>
            <w:noProof/>
            <w:webHidden/>
          </w:rPr>
          <w:fldChar w:fldCharType="begin"/>
        </w:r>
        <w:r w:rsidR="006A2998">
          <w:rPr>
            <w:noProof/>
            <w:webHidden/>
          </w:rPr>
          <w:instrText xml:space="preserve"> PAGEREF _Toc63339614 \h </w:instrText>
        </w:r>
        <w:r w:rsidR="006A2998">
          <w:rPr>
            <w:noProof/>
            <w:webHidden/>
          </w:rPr>
        </w:r>
        <w:r w:rsidR="006A2998">
          <w:rPr>
            <w:noProof/>
            <w:webHidden/>
          </w:rPr>
          <w:fldChar w:fldCharType="separate"/>
        </w:r>
        <w:r w:rsidR="006A2998">
          <w:rPr>
            <w:noProof/>
            <w:webHidden/>
          </w:rPr>
          <w:t>15</w:t>
        </w:r>
        <w:r w:rsidR="006A2998">
          <w:rPr>
            <w:noProof/>
            <w:webHidden/>
          </w:rPr>
          <w:fldChar w:fldCharType="end"/>
        </w:r>
      </w:hyperlink>
    </w:p>
    <w:p w14:paraId="11A68408" w14:textId="0BB4B50B" w:rsidR="006A2998" w:rsidRDefault="007B488E">
      <w:pPr>
        <w:pStyle w:val="TOC1"/>
        <w:tabs>
          <w:tab w:val="right" w:leader="dot" w:pos="9645"/>
        </w:tabs>
        <w:rPr>
          <w:rFonts w:asciiTheme="minorHAnsi" w:eastAsiaTheme="minorEastAsia" w:hAnsiTheme="minorHAnsi" w:cstheme="minorBidi"/>
          <w:noProof/>
          <w:lang w:val="en-CA"/>
        </w:rPr>
      </w:pPr>
      <w:hyperlink w:anchor="_Toc63339615" w:history="1">
        <w:r w:rsidR="006A2998" w:rsidRPr="00003907">
          <w:rPr>
            <w:rStyle w:val="Hyperlink"/>
            <w:rFonts w:eastAsia="MS Mincho"/>
            <w:bCs/>
            <w:noProof/>
          </w:rPr>
          <w:t>6.</w:t>
        </w:r>
        <w:r w:rsidR="006A2998" w:rsidRPr="00003907">
          <w:rPr>
            <w:rStyle w:val="Hyperlink"/>
            <w:rFonts w:eastAsia="MS Mincho"/>
            <w:noProof/>
          </w:rPr>
          <w:t xml:space="preserve"> Security Considerations</w:t>
        </w:r>
        <w:r w:rsidR="006A2998">
          <w:rPr>
            <w:noProof/>
            <w:webHidden/>
          </w:rPr>
          <w:tab/>
        </w:r>
        <w:r w:rsidR="006A2998">
          <w:rPr>
            <w:noProof/>
            <w:webHidden/>
          </w:rPr>
          <w:fldChar w:fldCharType="begin"/>
        </w:r>
        <w:r w:rsidR="006A2998">
          <w:rPr>
            <w:noProof/>
            <w:webHidden/>
          </w:rPr>
          <w:instrText xml:space="preserve"> PAGEREF _Toc63339615 \h </w:instrText>
        </w:r>
        <w:r w:rsidR="006A2998">
          <w:rPr>
            <w:noProof/>
            <w:webHidden/>
          </w:rPr>
        </w:r>
        <w:r w:rsidR="006A2998">
          <w:rPr>
            <w:noProof/>
            <w:webHidden/>
          </w:rPr>
          <w:fldChar w:fldCharType="separate"/>
        </w:r>
        <w:r w:rsidR="006A2998">
          <w:rPr>
            <w:noProof/>
            <w:webHidden/>
          </w:rPr>
          <w:t>15</w:t>
        </w:r>
        <w:r w:rsidR="006A2998">
          <w:rPr>
            <w:noProof/>
            <w:webHidden/>
          </w:rPr>
          <w:fldChar w:fldCharType="end"/>
        </w:r>
      </w:hyperlink>
    </w:p>
    <w:p w14:paraId="3C23D74F" w14:textId="7C754C77" w:rsidR="006A2998" w:rsidRDefault="007B488E">
      <w:pPr>
        <w:pStyle w:val="TOC2"/>
        <w:tabs>
          <w:tab w:val="right" w:leader="dot" w:pos="9645"/>
        </w:tabs>
        <w:rPr>
          <w:rFonts w:asciiTheme="minorHAnsi" w:eastAsiaTheme="minorEastAsia" w:hAnsiTheme="minorHAnsi" w:cstheme="minorBidi"/>
          <w:noProof/>
          <w:lang w:val="en-CA"/>
        </w:rPr>
      </w:pPr>
      <w:hyperlink w:anchor="_Toc63339616" w:history="1">
        <w:r w:rsidR="006A2998" w:rsidRPr="00003907">
          <w:rPr>
            <w:rStyle w:val="Hyperlink"/>
            <w:rFonts w:eastAsia="MS Mincho"/>
            <w:bCs/>
            <w:noProof/>
          </w:rPr>
          <w:t>6.1</w:t>
        </w:r>
        <w:r w:rsidR="006A2998" w:rsidRPr="00003907">
          <w:rPr>
            <w:rStyle w:val="Hyperlink"/>
            <w:rFonts w:eastAsia="MS Mincho"/>
            <w:noProof/>
          </w:rPr>
          <w:t xml:space="preserve"> Client Considerations</w:t>
        </w:r>
        <w:r w:rsidR="006A2998">
          <w:rPr>
            <w:noProof/>
            <w:webHidden/>
          </w:rPr>
          <w:tab/>
        </w:r>
        <w:r w:rsidR="006A2998">
          <w:rPr>
            <w:noProof/>
            <w:webHidden/>
          </w:rPr>
          <w:fldChar w:fldCharType="begin"/>
        </w:r>
        <w:r w:rsidR="006A2998">
          <w:rPr>
            <w:noProof/>
            <w:webHidden/>
          </w:rPr>
          <w:instrText xml:space="preserve"> PAGEREF _Toc63339616 \h </w:instrText>
        </w:r>
        <w:r w:rsidR="006A2998">
          <w:rPr>
            <w:noProof/>
            <w:webHidden/>
          </w:rPr>
        </w:r>
        <w:r w:rsidR="006A2998">
          <w:rPr>
            <w:noProof/>
            <w:webHidden/>
          </w:rPr>
          <w:fldChar w:fldCharType="separate"/>
        </w:r>
        <w:r w:rsidR="006A2998">
          <w:rPr>
            <w:noProof/>
            <w:webHidden/>
          </w:rPr>
          <w:t>15</w:t>
        </w:r>
        <w:r w:rsidR="006A2998">
          <w:rPr>
            <w:noProof/>
            <w:webHidden/>
          </w:rPr>
          <w:fldChar w:fldCharType="end"/>
        </w:r>
      </w:hyperlink>
    </w:p>
    <w:p w14:paraId="4607D893" w14:textId="3F418FE6" w:rsidR="006A2998" w:rsidRDefault="007B488E">
      <w:pPr>
        <w:pStyle w:val="TOC2"/>
        <w:tabs>
          <w:tab w:val="right" w:leader="dot" w:pos="9645"/>
        </w:tabs>
        <w:rPr>
          <w:rFonts w:asciiTheme="minorHAnsi" w:eastAsiaTheme="minorEastAsia" w:hAnsiTheme="minorHAnsi" w:cstheme="minorBidi"/>
          <w:noProof/>
          <w:lang w:val="en-CA"/>
        </w:rPr>
      </w:pPr>
      <w:hyperlink w:anchor="_Toc63339617" w:history="1">
        <w:r w:rsidR="006A2998" w:rsidRPr="00003907">
          <w:rPr>
            <w:rStyle w:val="Hyperlink"/>
            <w:rFonts w:eastAsia="MS Mincho"/>
            <w:bCs/>
            <w:noProof/>
          </w:rPr>
          <w:t>6.2</w:t>
        </w:r>
        <w:r w:rsidR="006A2998" w:rsidRPr="00003907">
          <w:rPr>
            <w:rStyle w:val="Hyperlink"/>
            <w:rFonts w:eastAsia="MS Mincho"/>
            <w:noProof/>
          </w:rPr>
          <w:t xml:space="preserve"> Printer Considerations</w:t>
        </w:r>
        <w:r w:rsidR="006A2998">
          <w:rPr>
            <w:noProof/>
            <w:webHidden/>
          </w:rPr>
          <w:tab/>
        </w:r>
        <w:r w:rsidR="006A2998">
          <w:rPr>
            <w:noProof/>
            <w:webHidden/>
          </w:rPr>
          <w:fldChar w:fldCharType="begin"/>
        </w:r>
        <w:r w:rsidR="006A2998">
          <w:rPr>
            <w:noProof/>
            <w:webHidden/>
          </w:rPr>
          <w:instrText xml:space="preserve"> PAGEREF _Toc63339617 \h </w:instrText>
        </w:r>
        <w:r w:rsidR="006A2998">
          <w:rPr>
            <w:noProof/>
            <w:webHidden/>
          </w:rPr>
        </w:r>
        <w:r w:rsidR="006A2998">
          <w:rPr>
            <w:noProof/>
            <w:webHidden/>
          </w:rPr>
          <w:fldChar w:fldCharType="separate"/>
        </w:r>
        <w:r w:rsidR="006A2998">
          <w:rPr>
            <w:noProof/>
            <w:webHidden/>
          </w:rPr>
          <w:t>16</w:t>
        </w:r>
        <w:r w:rsidR="006A2998">
          <w:rPr>
            <w:noProof/>
            <w:webHidden/>
          </w:rPr>
          <w:fldChar w:fldCharType="end"/>
        </w:r>
      </w:hyperlink>
    </w:p>
    <w:p w14:paraId="360C684E" w14:textId="4C10B3B7" w:rsidR="006A2998" w:rsidRDefault="007B488E">
      <w:pPr>
        <w:pStyle w:val="TOC2"/>
        <w:tabs>
          <w:tab w:val="right" w:leader="dot" w:pos="9645"/>
        </w:tabs>
        <w:rPr>
          <w:rFonts w:asciiTheme="minorHAnsi" w:eastAsiaTheme="minorEastAsia" w:hAnsiTheme="minorHAnsi" w:cstheme="minorBidi"/>
          <w:noProof/>
          <w:lang w:val="en-CA"/>
        </w:rPr>
      </w:pPr>
      <w:hyperlink w:anchor="_Toc63339618" w:history="1">
        <w:r w:rsidR="006A2998" w:rsidRPr="00003907">
          <w:rPr>
            <w:rStyle w:val="Hyperlink"/>
            <w:rFonts w:eastAsia="MS Mincho"/>
            <w:bCs/>
            <w:noProof/>
          </w:rPr>
          <w:t>6.3</w:t>
        </w:r>
        <w:r w:rsidR="006A2998" w:rsidRPr="00003907">
          <w:rPr>
            <w:rStyle w:val="Hyperlink"/>
            <w:rFonts w:eastAsia="MS Mincho"/>
            <w:noProof/>
          </w:rPr>
          <w:t xml:space="preserve"> Privacy and Data Collection</w:t>
        </w:r>
        <w:r w:rsidR="006A2998">
          <w:rPr>
            <w:noProof/>
            <w:webHidden/>
          </w:rPr>
          <w:tab/>
        </w:r>
        <w:r w:rsidR="006A2998">
          <w:rPr>
            <w:noProof/>
            <w:webHidden/>
          </w:rPr>
          <w:fldChar w:fldCharType="begin"/>
        </w:r>
        <w:r w:rsidR="006A2998">
          <w:rPr>
            <w:noProof/>
            <w:webHidden/>
          </w:rPr>
          <w:instrText xml:space="preserve"> PAGEREF _Toc63339618 \h </w:instrText>
        </w:r>
        <w:r w:rsidR="006A2998">
          <w:rPr>
            <w:noProof/>
            <w:webHidden/>
          </w:rPr>
        </w:r>
        <w:r w:rsidR="006A2998">
          <w:rPr>
            <w:noProof/>
            <w:webHidden/>
          </w:rPr>
          <w:fldChar w:fldCharType="separate"/>
        </w:r>
        <w:r w:rsidR="006A2998">
          <w:rPr>
            <w:noProof/>
            <w:webHidden/>
          </w:rPr>
          <w:t>16</w:t>
        </w:r>
        <w:r w:rsidR="006A2998">
          <w:rPr>
            <w:noProof/>
            <w:webHidden/>
          </w:rPr>
          <w:fldChar w:fldCharType="end"/>
        </w:r>
      </w:hyperlink>
    </w:p>
    <w:p w14:paraId="150A3734" w14:textId="51A6EF41" w:rsidR="006A2998" w:rsidRDefault="007B488E">
      <w:pPr>
        <w:pStyle w:val="TOC2"/>
        <w:tabs>
          <w:tab w:val="right" w:leader="dot" w:pos="9645"/>
        </w:tabs>
        <w:rPr>
          <w:rFonts w:asciiTheme="minorHAnsi" w:eastAsiaTheme="minorEastAsia" w:hAnsiTheme="minorHAnsi" w:cstheme="minorBidi"/>
          <w:noProof/>
          <w:lang w:val="en-CA"/>
        </w:rPr>
      </w:pPr>
      <w:hyperlink w:anchor="_Toc63339619" w:history="1">
        <w:r w:rsidR="006A2998" w:rsidRPr="00003907">
          <w:rPr>
            <w:rStyle w:val="Hyperlink"/>
            <w:rFonts w:eastAsia="MS Mincho"/>
            <w:bCs/>
            <w:noProof/>
          </w:rPr>
          <w:t>6.4</w:t>
        </w:r>
        <w:r w:rsidR="006A2998" w:rsidRPr="00003907">
          <w:rPr>
            <w:rStyle w:val="Hyperlink"/>
            <w:rFonts w:eastAsia="MS Mincho"/>
            <w:noProof/>
          </w:rPr>
          <w:t xml:space="preserve"> Data Protection</w:t>
        </w:r>
        <w:r w:rsidR="006A2998">
          <w:rPr>
            <w:noProof/>
            <w:webHidden/>
          </w:rPr>
          <w:tab/>
        </w:r>
        <w:r w:rsidR="006A2998">
          <w:rPr>
            <w:noProof/>
            <w:webHidden/>
          </w:rPr>
          <w:fldChar w:fldCharType="begin"/>
        </w:r>
        <w:r w:rsidR="006A2998">
          <w:rPr>
            <w:noProof/>
            <w:webHidden/>
          </w:rPr>
          <w:instrText xml:space="preserve"> PAGEREF _Toc63339619 \h </w:instrText>
        </w:r>
        <w:r w:rsidR="006A2998">
          <w:rPr>
            <w:noProof/>
            <w:webHidden/>
          </w:rPr>
        </w:r>
        <w:r w:rsidR="006A2998">
          <w:rPr>
            <w:noProof/>
            <w:webHidden/>
          </w:rPr>
          <w:fldChar w:fldCharType="separate"/>
        </w:r>
        <w:r w:rsidR="006A2998">
          <w:rPr>
            <w:noProof/>
            <w:webHidden/>
          </w:rPr>
          <w:t>16</w:t>
        </w:r>
        <w:r w:rsidR="006A2998">
          <w:rPr>
            <w:noProof/>
            <w:webHidden/>
          </w:rPr>
          <w:fldChar w:fldCharType="end"/>
        </w:r>
      </w:hyperlink>
    </w:p>
    <w:p w14:paraId="43F48894" w14:textId="6F63FC13" w:rsidR="006A2998" w:rsidRDefault="007B488E">
      <w:pPr>
        <w:pStyle w:val="TOC2"/>
        <w:tabs>
          <w:tab w:val="right" w:leader="dot" w:pos="9645"/>
        </w:tabs>
        <w:rPr>
          <w:rFonts w:asciiTheme="minorHAnsi" w:eastAsiaTheme="minorEastAsia" w:hAnsiTheme="minorHAnsi" w:cstheme="minorBidi"/>
          <w:noProof/>
          <w:lang w:val="en-CA"/>
        </w:rPr>
      </w:pPr>
      <w:hyperlink w:anchor="_Toc63339620" w:history="1">
        <w:r w:rsidR="006A2998" w:rsidRPr="00003907">
          <w:rPr>
            <w:rStyle w:val="Hyperlink"/>
            <w:rFonts w:eastAsia="MS Mincho"/>
            <w:bCs/>
            <w:noProof/>
          </w:rPr>
          <w:t>6.5</w:t>
        </w:r>
        <w:r w:rsidR="006A2998" w:rsidRPr="00003907">
          <w:rPr>
            <w:rStyle w:val="Hyperlink"/>
            <w:rFonts w:eastAsia="MS Mincho"/>
            <w:noProof/>
          </w:rPr>
          <w:t xml:space="preserve"> Data Validation</w:t>
        </w:r>
        <w:r w:rsidR="006A2998">
          <w:rPr>
            <w:noProof/>
            <w:webHidden/>
          </w:rPr>
          <w:tab/>
        </w:r>
        <w:r w:rsidR="006A2998">
          <w:rPr>
            <w:noProof/>
            <w:webHidden/>
          </w:rPr>
          <w:fldChar w:fldCharType="begin"/>
        </w:r>
        <w:r w:rsidR="006A2998">
          <w:rPr>
            <w:noProof/>
            <w:webHidden/>
          </w:rPr>
          <w:instrText xml:space="preserve"> PAGEREF _Toc63339620 \h </w:instrText>
        </w:r>
        <w:r w:rsidR="006A2998">
          <w:rPr>
            <w:noProof/>
            <w:webHidden/>
          </w:rPr>
        </w:r>
        <w:r w:rsidR="006A2998">
          <w:rPr>
            <w:noProof/>
            <w:webHidden/>
          </w:rPr>
          <w:fldChar w:fldCharType="separate"/>
        </w:r>
        <w:r w:rsidR="006A2998">
          <w:rPr>
            <w:noProof/>
            <w:webHidden/>
          </w:rPr>
          <w:t>17</w:t>
        </w:r>
        <w:r w:rsidR="006A2998">
          <w:rPr>
            <w:noProof/>
            <w:webHidden/>
          </w:rPr>
          <w:fldChar w:fldCharType="end"/>
        </w:r>
      </w:hyperlink>
    </w:p>
    <w:p w14:paraId="17286292" w14:textId="2B5715FD" w:rsidR="006A2998" w:rsidRDefault="007B488E">
      <w:pPr>
        <w:pStyle w:val="TOC1"/>
        <w:tabs>
          <w:tab w:val="right" w:leader="dot" w:pos="9645"/>
        </w:tabs>
        <w:rPr>
          <w:rFonts w:asciiTheme="minorHAnsi" w:eastAsiaTheme="minorEastAsia" w:hAnsiTheme="minorHAnsi" w:cstheme="minorBidi"/>
          <w:noProof/>
          <w:lang w:val="en-CA"/>
        </w:rPr>
      </w:pPr>
      <w:hyperlink w:anchor="_Toc63339621" w:history="1">
        <w:r w:rsidR="006A2998" w:rsidRPr="00003907">
          <w:rPr>
            <w:rStyle w:val="Hyperlink"/>
            <w:rFonts w:eastAsia="MS Mincho"/>
            <w:bCs/>
            <w:noProof/>
          </w:rPr>
          <w:t>7.</w:t>
        </w:r>
        <w:r w:rsidR="006A2998" w:rsidRPr="00003907">
          <w:rPr>
            <w:rStyle w:val="Hyperlink"/>
            <w:rFonts w:eastAsia="MS Mincho"/>
            <w:noProof/>
          </w:rPr>
          <w:t xml:space="preserve"> Common Job Accounting Metadata</w:t>
        </w:r>
        <w:r w:rsidR="006A2998">
          <w:rPr>
            <w:noProof/>
            <w:webHidden/>
          </w:rPr>
          <w:tab/>
        </w:r>
        <w:r w:rsidR="006A2998">
          <w:rPr>
            <w:noProof/>
            <w:webHidden/>
          </w:rPr>
          <w:fldChar w:fldCharType="begin"/>
        </w:r>
        <w:r w:rsidR="006A2998">
          <w:rPr>
            <w:noProof/>
            <w:webHidden/>
          </w:rPr>
          <w:instrText xml:space="preserve"> PAGEREF _Toc63339621 \h </w:instrText>
        </w:r>
        <w:r w:rsidR="006A2998">
          <w:rPr>
            <w:noProof/>
            <w:webHidden/>
          </w:rPr>
        </w:r>
        <w:r w:rsidR="006A2998">
          <w:rPr>
            <w:noProof/>
            <w:webHidden/>
          </w:rPr>
          <w:fldChar w:fldCharType="separate"/>
        </w:r>
        <w:r w:rsidR="006A2998">
          <w:rPr>
            <w:noProof/>
            <w:webHidden/>
          </w:rPr>
          <w:t>18</w:t>
        </w:r>
        <w:r w:rsidR="006A2998">
          <w:rPr>
            <w:noProof/>
            <w:webHidden/>
          </w:rPr>
          <w:fldChar w:fldCharType="end"/>
        </w:r>
      </w:hyperlink>
    </w:p>
    <w:p w14:paraId="035A357D" w14:textId="2087FEA2" w:rsidR="006A2998" w:rsidRDefault="007B488E">
      <w:pPr>
        <w:pStyle w:val="TOC1"/>
        <w:tabs>
          <w:tab w:val="right" w:leader="dot" w:pos="9645"/>
        </w:tabs>
        <w:rPr>
          <w:rFonts w:asciiTheme="minorHAnsi" w:eastAsiaTheme="minorEastAsia" w:hAnsiTheme="minorHAnsi" w:cstheme="minorBidi"/>
          <w:noProof/>
          <w:lang w:val="en-CA"/>
        </w:rPr>
      </w:pPr>
      <w:hyperlink w:anchor="_Toc63339622" w:history="1">
        <w:r w:rsidR="006A2998" w:rsidRPr="00003907">
          <w:rPr>
            <w:rStyle w:val="Hyperlink"/>
            <w:rFonts w:eastAsia="MS Mincho"/>
            <w:bCs/>
            <w:noProof/>
          </w:rPr>
          <w:t>8.</w:t>
        </w:r>
        <w:r w:rsidR="006A2998" w:rsidRPr="00003907">
          <w:rPr>
            <w:rStyle w:val="Hyperlink"/>
            <w:rFonts w:eastAsia="MS Mincho"/>
            <w:noProof/>
          </w:rPr>
          <w:t xml:space="preserve"> References</w:t>
        </w:r>
        <w:r w:rsidR="006A2998">
          <w:rPr>
            <w:noProof/>
            <w:webHidden/>
          </w:rPr>
          <w:tab/>
        </w:r>
        <w:r w:rsidR="006A2998">
          <w:rPr>
            <w:noProof/>
            <w:webHidden/>
          </w:rPr>
          <w:fldChar w:fldCharType="begin"/>
        </w:r>
        <w:r w:rsidR="006A2998">
          <w:rPr>
            <w:noProof/>
            <w:webHidden/>
          </w:rPr>
          <w:instrText xml:space="preserve"> PAGEREF _Toc63339622 \h </w:instrText>
        </w:r>
        <w:r w:rsidR="006A2998">
          <w:rPr>
            <w:noProof/>
            <w:webHidden/>
          </w:rPr>
        </w:r>
        <w:r w:rsidR="006A2998">
          <w:rPr>
            <w:noProof/>
            <w:webHidden/>
          </w:rPr>
          <w:fldChar w:fldCharType="separate"/>
        </w:r>
        <w:r w:rsidR="006A2998">
          <w:rPr>
            <w:noProof/>
            <w:webHidden/>
          </w:rPr>
          <w:t>19</w:t>
        </w:r>
        <w:r w:rsidR="006A2998">
          <w:rPr>
            <w:noProof/>
            <w:webHidden/>
          </w:rPr>
          <w:fldChar w:fldCharType="end"/>
        </w:r>
      </w:hyperlink>
    </w:p>
    <w:p w14:paraId="36C2A399" w14:textId="28E10675" w:rsidR="006A2998" w:rsidRDefault="007B488E">
      <w:pPr>
        <w:pStyle w:val="TOC1"/>
        <w:tabs>
          <w:tab w:val="right" w:leader="dot" w:pos="9645"/>
        </w:tabs>
        <w:rPr>
          <w:rFonts w:asciiTheme="minorHAnsi" w:eastAsiaTheme="minorEastAsia" w:hAnsiTheme="minorHAnsi" w:cstheme="minorBidi"/>
          <w:noProof/>
          <w:lang w:val="en-CA"/>
        </w:rPr>
      </w:pPr>
      <w:hyperlink w:anchor="_Toc63339623" w:history="1">
        <w:r w:rsidR="006A2998" w:rsidRPr="00003907">
          <w:rPr>
            <w:rStyle w:val="Hyperlink"/>
            <w:rFonts w:eastAsia="MS Mincho"/>
            <w:bCs/>
            <w:noProof/>
          </w:rPr>
          <w:t>9.</w:t>
        </w:r>
        <w:r w:rsidR="006A2998" w:rsidRPr="00003907">
          <w:rPr>
            <w:rStyle w:val="Hyperlink"/>
            <w:rFonts w:eastAsia="MS Mincho"/>
            <w:noProof/>
          </w:rPr>
          <w:t xml:space="preserve"> Author's Address</w:t>
        </w:r>
        <w:r w:rsidR="006A2998">
          <w:rPr>
            <w:noProof/>
            <w:webHidden/>
          </w:rPr>
          <w:tab/>
        </w:r>
        <w:r w:rsidR="006A2998">
          <w:rPr>
            <w:noProof/>
            <w:webHidden/>
          </w:rPr>
          <w:fldChar w:fldCharType="begin"/>
        </w:r>
        <w:r w:rsidR="006A2998">
          <w:rPr>
            <w:noProof/>
            <w:webHidden/>
          </w:rPr>
          <w:instrText xml:space="preserve"> PAGEREF _Toc63339623 \h </w:instrText>
        </w:r>
        <w:r w:rsidR="006A2998">
          <w:rPr>
            <w:noProof/>
            <w:webHidden/>
          </w:rPr>
        </w:r>
        <w:r w:rsidR="006A2998">
          <w:rPr>
            <w:noProof/>
            <w:webHidden/>
          </w:rPr>
          <w:fldChar w:fldCharType="separate"/>
        </w:r>
        <w:r w:rsidR="006A2998">
          <w:rPr>
            <w:noProof/>
            <w:webHidden/>
          </w:rPr>
          <w:t>21</w:t>
        </w:r>
        <w:r w:rsidR="006A2998">
          <w:rPr>
            <w:noProof/>
            <w:webHidden/>
          </w:rPr>
          <w:fldChar w:fldCharType="end"/>
        </w:r>
      </w:hyperlink>
    </w:p>
    <w:p w14:paraId="242C61A9" w14:textId="47F3F508" w:rsidR="00D21EBB" w:rsidRDefault="000676B2" w:rsidP="00D21EBB">
      <w:pPr>
        <w:pStyle w:val="PlainText"/>
        <w:rPr>
          <w:rFonts w:eastAsia="MS Mincho" w:cs="Arial"/>
        </w:rPr>
      </w:pPr>
      <w:r>
        <w:rPr>
          <w:rFonts w:eastAsia="MS Mincho" w:cs="Arial"/>
        </w:rPr>
        <w:fldChar w:fldCharType="end"/>
      </w:r>
    </w:p>
    <w:p w14:paraId="55AB6463" w14:textId="77777777" w:rsidR="00D21EBB" w:rsidRDefault="00D21EBB" w:rsidP="007905D2">
      <w:pPr>
        <w:pStyle w:val="Title"/>
      </w:pPr>
      <w:r>
        <w:t>List of Figures</w:t>
      </w:r>
    </w:p>
    <w:p w14:paraId="1BEAE4B5" w14:textId="05D5E4CA" w:rsidR="006A2998" w:rsidRDefault="006A2998">
      <w:pPr>
        <w:pStyle w:val="TableofFigures"/>
        <w:tabs>
          <w:tab w:val="right" w:leader="dot" w:pos="9645"/>
        </w:tabs>
        <w:rPr>
          <w:rFonts w:asciiTheme="minorHAnsi" w:eastAsiaTheme="minorEastAsia" w:hAnsiTheme="minorHAnsi" w:cstheme="minorBidi"/>
          <w:noProof/>
          <w:lang w:val="en-CA"/>
        </w:rPr>
      </w:pPr>
      <w:r>
        <w:fldChar w:fldCharType="begin"/>
      </w:r>
      <w:r>
        <w:instrText xml:space="preserve"> TOC \c "Figure" </w:instrText>
      </w:r>
      <w:r>
        <w:fldChar w:fldCharType="separate"/>
      </w:r>
      <w:r>
        <w:rPr>
          <w:noProof/>
        </w:rPr>
        <w:t>Figure 1 - Example Explicit Consent Dialog</w:t>
      </w:r>
      <w:r>
        <w:rPr>
          <w:noProof/>
        </w:rPr>
        <w:tab/>
      </w:r>
      <w:r>
        <w:rPr>
          <w:noProof/>
        </w:rPr>
        <w:fldChar w:fldCharType="begin"/>
      </w:r>
      <w:r>
        <w:rPr>
          <w:noProof/>
        </w:rPr>
        <w:instrText xml:space="preserve"> PAGEREF _Toc63339624 \h </w:instrText>
      </w:r>
      <w:r>
        <w:rPr>
          <w:noProof/>
        </w:rPr>
      </w:r>
      <w:r>
        <w:rPr>
          <w:noProof/>
        </w:rPr>
        <w:fldChar w:fldCharType="separate"/>
      </w:r>
      <w:r>
        <w:rPr>
          <w:noProof/>
        </w:rPr>
        <w:t>13</w:t>
      </w:r>
      <w:r>
        <w:rPr>
          <w:noProof/>
        </w:rPr>
        <w:fldChar w:fldCharType="end"/>
      </w:r>
    </w:p>
    <w:p w14:paraId="4BB8BEF5" w14:textId="61B848B5" w:rsidR="00D21EBB" w:rsidRPr="006A2998" w:rsidRDefault="006A2998" w:rsidP="006A2998">
      <w:pPr>
        <w:pStyle w:val="IEEEStdsParagraph"/>
      </w:pPr>
      <w:r>
        <w:rPr>
          <w:b/>
          <w:bCs/>
          <w:noProof/>
        </w:rPr>
        <w:fldChar w:fldCharType="end"/>
      </w:r>
    </w:p>
    <w:p w14:paraId="09828F0E" w14:textId="77777777" w:rsidR="00D21EBB" w:rsidRDefault="00D21EBB" w:rsidP="00915ACB">
      <w:pPr>
        <w:pStyle w:val="Title"/>
      </w:pPr>
      <w:r>
        <w:lastRenderedPageBreak/>
        <w:t>List of Tables</w:t>
      </w:r>
    </w:p>
    <w:p w14:paraId="63101978" w14:textId="2F77D95B" w:rsidR="006A2998" w:rsidRDefault="00915ACB">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6A2998">
        <w:rPr>
          <w:noProof/>
        </w:rPr>
        <w:t>Table 1 - Common Job Accounting Metadata</w:t>
      </w:r>
      <w:r w:rsidR="006A2998">
        <w:rPr>
          <w:noProof/>
        </w:rPr>
        <w:tab/>
      </w:r>
      <w:r w:rsidR="006A2998">
        <w:rPr>
          <w:noProof/>
        </w:rPr>
        <w:fldChar w:fldCharType="begin"/>
      </w:r>
      <w:r w:rsidR="006A2998">
        <w:rPr>
          <w:noProof/>
        </w:rPr>
        <w:instrText xml:space="preserve"> PAGEREF _Toc63339625 \h </w:instrText>
      </w:r>
      <w:r w:rsidR="006A2998">
        <w:rPr>
          <w:noProof/>
        </w:rPr>
      </w:r>
      <w:r w:rsidR="006A2998">
        <w:rPr>
          <w:noProof/>
        </w:rPr>
        <w:fldChar w:fldCharType="separate"/>
      </w:r>
      <w:r w:rsidR="006A2998">
        <w:rPr>
          <w:noProof/>
        </w:rPr>
        <w:t>18</w:t>
      </w:r>
      <w:r w:rsidR="006A2998">
        <w:rPr>
          <w:noProof/>
        </w:rPr>
        <w:fldChar w:fldCharType="end"/>
      </w:r>
    </w:p>
    <w:p w14:paraId="2D476FD7" w14:textId="7BADF106"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63339584"/>
      <w:bookmarkEnd w:id="0"/>
      <w:bookmarkEnd w:id="1"/>
      <w:r w:rsidRPr="00E1772A">
        <w:rPr>
          <w:rFonts w:eastAsia="MS Mincho"/>
        </w:rPr>
        <w:lastRenderedPageBreak/>
        <w:t>Introduction</w:t>
      </w:r>
      <w:bookmarkEnd w:id="2"/>
      <w:bookmarkEnd w:id="3"/>
    </w:p>
    <w:p w14:paraId="798F0D50" w14:textId="2363D099" w:rsidR="00915ACB" w:rsidRPr="00915ACB" w:rsidRDefault="007B381E" w:rsidP="007B381E">
      <w:pPr>
        <w:pStyle w:val="IEEEStdsParagraph"/>
        <w:rPr>
          <w:rFonts w:eastAsia="MS Mincho"/>
        </w:rPr>
      </w:pPr>
      <w:r w:rsidRPr="00DA1549">
        <w:t xml:space="preserve">This </w:t>
      </w:r>
      <w:r w:rsidR="00244657">
        <w:t>document</w:t>
      </w:r>
      <w:r>
        <w:t xml:space="preserve"> discusses how to perform different kinds of job accounting with IPP, including auditing of content and usage, billing, supply and service management, and diagnostics and debugging</w:t>
      </w:r>
      <w:r w:rsidRPr="00DA1549">
        <w:t>.</w:t>
      </w:r>
      <w:r w:rsidR="00DC383D">
        <w:t xml:space="preserve"> In addition, this document provides guidance on the privacy and consent issues associated with the collection, storage, and processing of accounting information</w:t>
      </w:r>
    </w:p>
    <w:p w14:paraId="7FFEA806" w14:textId="77777777" w:rsidR="00C004F2" w:rsidRDefault="00C004F2" w:rsidP="00E1772A">
      <w:pPr>
        <w:pStyle w:val="IEEEStdsLevel1Header"/>
        <w:rPr>
          <w:rFonts w:eastAsia="MS Mincho"/>
        </w:rPr>
      </w:pPr>
      <w:bookmarkStart w:id="4" w:name="_Toc263650577"/>
      <w:bookmarkStart w:id="5" w:name="_Toc63339585"/>
      <w:r>
        <w:rPr>
          <w:rFonts w:eastAsia="MS Mincho"/>
        </w:rPr>
        <w:t>Terminology</w:t>
      </w:r>
      <w:bookmarkEnd w:id="4"/>
      <w:bookmarkEnd w:id="5"/>
    </w:p>
    <w:p w14:paraId="3362D1F5" w14:textId="77777777" w:rsidR="00FE480E" w:rsidRDefault="00FE480E" w:rsidP="00FE480E">
      <w:pPr>
        <w:pStyle w:val="IEEEStdsLevel2Header"/>
        <w:numPr>
          <w:ilvl w:val="1"/>
          <w:numId w:val="1"/>
        </w:numPr>
        <w:rPr>
          <w:snapToGrid w:val="0"/>
        </w:rPr>
      </w:pPr>
      <w:bookmarkStart w:id="6" w:name="_Ref486620936"/>
      <w:bookmarkStart w:id="7" w:name="_Toc19011366"/>
      <w:bookmarkStart w:id="8" w:name="_Toc53897745"/>
      <w:bookmarkStart w:id="9" w:name="_Toc199666720"/>
      <w:bookmarkStart w:id="10" w:name="_Toc263650578"/>
      <w:bookmarkStart w:id="11" w:name="_Toc523209806"/>
      <w:bookmarkStart w:id="12" w:name="_Toc63339586"/>
      <w:r w:rsidRPr="00CB46AF">
        <w:t>Conformance</w:t>
      </w:r>
      <w:r>
        <w:rPr>
          <w:snapToGrid w:val="0"/>
        </w:rPr>
        <w:t xml:space="preserve"> Terminology</w:t>
      </w:r>
      <w:bookmarkEnd w:id="6"/>
      <w:bookmarkEnd w:id="7"/>
      <w:bookmarkEnd w:id="8"/>
      <w:bookmarkEnd w:id="9"/>
      <w:bookmarkEnd w:id="10"/>
      <w:bookmarkEnd w:id="11"/>
      <w:bookmarkEnd w:id="12"/>
    </w:p>
    <w:p w14:paraId="711D6E7B" w14:textId="77777777" w:rsidR="00FE480E"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112453A8" w14:textId="1E116E22" w:rsidR="00FE480E" w:rsidRDefault="00FE480E" w:rsidP="00FE480E">
      <w:pPr>
        <w:pStyle w:val="IEEEStdsParagraph"/>
        <w:rPr>
          <w:rFonts w:eastAsia="MS Mincho"/>
        </w:rPr>
      </w:pPr>
      <w:r>
        <w:rPr>
          <w:rFonts w:eastAsia="MS Mincho"/>
        </w:rPr>
        <w:t xml:space="preserve">The term DEPRECATED is used for previously defined and approved </w:t>
      </w:r>
      <w:r w:rsidR="00455824">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455824">
        <w:rPr>
          <w:rFonts w:eastAsia="MS Mincho"/>
        </w:rPr>
        <w:t>protocol elements</w:t>
      </w:r>
      <w:r>
        <w:rPr>
          <w:rFonts w:eastAsia="MS Mincho"/>
        </w:rPr>
        <w:t xml:space="preserve"> that MUST NOT be used or implemented.</w:t>
      </w:r>
    </w:p>
    <w:p w14:paraId="39AA07F5" w14:textId="77777777" w:rsidR="00FE480E" w:rsidRDefault="00FE480E" w:rsidP="00FE480E">
      <w:pPr>
        <w:pStyle w:val="IEEEStdsLevel2Header"/>
        <w:numPr>
          <w:ilvl w:val="1"/>
          <w:numId w:val="1"/>
        </w:numPr>
        <w:rPr>
          <w:snapToGrid w:val="0"/>
        </w:rPr>
      </w:pPr>
      <w:bookmarkStart w:id="13" w:name="_Toc255061945"/>
      <w:bookmarkStart w:id="14" w:name="_Toc523209807"/>
      <w:bookmarkStart w:id="15" w:name="_Toc63339587"/>
      <w:r>
        <w:rPr>
          <w:snapToGrid w:val="0"/>
        </w:rPr>
        <w:t xml:space="preserve">Printing </w:t>
      </w:r>
      <w:r w:rsidRPr="00CB46AF">
        <w:t>Terminology</w:t>
      </w:r>
      <w:bookmarkEnd w:id="13"/>
      <w:bookmarkEnd w:id="14"/>
      <w:bookmarkEnd w:id="15"/>
    </w:p>
    <w:p w14:paraId="4B00171F" w14:textId="77777777" w:rsidR="00FE480E" w:rsidRDefault="00FE480E" w:rsidP="00FE480E">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p>
    <w:p w14:paraId="28873E64" w14:textId="1378DA71" w:rsidR="00DC383D" w:rsidRDefault="00FA3199" w:rsidP="00DC383D">
      <w:pPr>
        <w:pStyle w:val="IEEEStdsParagraph"/>
      </w:pPr>
      <w:r w:rsidRPr="00D42DB8">
        <w:rPr>
          <w:i/>
        </w:rPr>
        <w:t>Administrator:</w:t>
      </w:r>
      <w:r>
        <w:t xml:space="preserve"> An End User who is also authorized to manage all aspects of an Output Device or Printer, including creating the printer instances and controlling the authorization of other End Users and Operators [RFC2567].</w:t>
      </w:r>
    </w:p>
    <w:p w14:paraId="1E60D3DB" w14:textId="0970C016" w:rsidR="00170385" w:rsidRDefault="00170385" w:rsidP="00DC383D">
      <w:pPr>
        <w:pStyle w:val="IEEEStdsParagraph"/>
      </w:pPr>
      <w:r w:rsidRPr="00170385">
        <w:rPr>
          <w:i/>
          <w:iCs/>
        </w:rPr>
        <w:t>Authenticated Guest</w:t>
      </w:r>
      <w:r>
        <w:t>: An End User who is authenticated and authorized to perform basic printing functions as a guest on the network. Guests are typically limited to using printers in common areas and granted access for a specific amount of time.</w:t>
      </w:r>
    </w:p>
    <w:p w14:paraId="7784063F" w14:textId="7A6C9E60" w:rsidR="00DC383D" w:rsidRPr="00DC383D" w:rsidRDefault="00DC383D" w:rsidP="00DC383D">
      <w:pPr>
        <w:pStyle w:val="IEEEStdsParagraph"/>
        <w:rPr>
          <w:bCs/>
          <w:iCs/>
        </w:rPr>
      </w:pPr>
      <w:r w:rsidRPr="00DC383D">
        <w:rPr>
          <w:bCs/>
          <w:i/>
        </w:rPr>
        <w:t>Client Supplied Metadata</w:t>
      </w:r>
      <w:r w:rsidRPr="00DC383D">
        <w:rPr>
          <w:bCs/>
          <w:iCs/>
        </w:rPr>
        <w:t>: All Job/Document Template and operation attributes supplied in a Job or Document Creation request.</w:t>
      </w:r>
    </w:p>
    <w:p w14:paraId="5D83E749" w14:textId="14F08884" w:rsidR="00FE480E" w:rsidRPr="00A054EE" w:rsidRDefault="00FE480E" w:rsidP="00FE480E">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r w:rsidR="007B3A54">
        <w:t xml:space="preserve"> [STD92]</w:t>
      </w:r>
      <w:r>
        <w:t>.</w:t>
      </w:r>
    </w:p>
    <w:p w14:paraId="519DBBCA" w14:textId="77777777" w:rsidR="00FA3199" w:rsidRDefault="00FA3199" w:rsidP="00FA3199">
      <w:pPr>
        <w:pStyle w:val="IEEEStdsParagraph"/>
      </w:pPr>
      <w:r w:rsidRPr="00D42DB8">
        <w:rPr>
          <w:i/>
        </w:rPr>
        <w:t>End User:</w:t>
      </w:r>
      <w:r>
        <w:t xml:space="preserve"> A person or software process that is authorized to perform basic printing functions, including finding/locating a printer, creating a local instance of a printer, viewing printer status, viewing printer capabilities, submitting a print job, viewing print job status, and altering the attributes of a print job [RFC2567].</w:t>
      </w:r>
    </w:p>
    <w:p w14:paraId="284CD25C" w14:textId="5B54030F" w:rsidR="00FE480E" w:rsidRDefault="00FE480E" w:rsidP="00FE480E">
      <w:pPr>
        <w:pStyle w:val="IEEEStdsParagraph"/>
      </w:pPr>
      <w:r w:rsidRPr="005760A1">
        <w:rPr>
          <w:i/>
        </w:rPr>
        <w:lastRenderedPageBreak/>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7B3A54">
        <w:t xml:space="preserve"> [STD92]</w:t>
      </w:r>
      <w:r w:rsidRPr="00926F08">
        <w:t>.</w:t>
      </w:r>
    </w:p>
    <w:p w14:paraId="4605F92F" w14:textId="1CF3F095" w:rsidR="007B381E" w:rsidRPr="007B381E" w:rsidRDefault="007B381E" w:rsidP="00FE480E">
      <w:pPr>
        <w:pStyle w:val="IEEEStdsParagraph"/>
      </w:pPr>
      <w:r w:rsidRPr="007B381E">
        <w:rPr>
          <w:i/>
        </w:rPr>
        <w:t>Job Accounting</w:t>
      </w:r>
      <w:r w:rsidRPr="007B381E">
        <w:t xml:space="preserve">: Collection of Metadata to audit, bill, or otherwise report on the </w:t>
      </w:r>
      <w:r w:rsidRPr="007B381E">
        <w:rPr>
          <w:bCs/>
        </w:rPr>
        <w:t>origin,</w:t>
      </w:r>
      <w:r w:rsidRPr="007B381E">
        <w:t xml:space="preserve"> processing</w:t>
      </w:r>
      <w:r w:rsidRPr="007B381E">
        <w:rPr>
          <w:bCs/>
        </w:rPr>
        <w:t>, and disposition</w:t>
      </w:r>
      <w:r w:rsidRPr="007B381E">
        <w:t xml:space="preserve"> of Jobs and Documents.</w:t>
      </w:r>
    </w:p>
    <w:p w14:paraId="262ECA0C" w14:textId="0BAF864C" w:rsidR="00FE480E" w:rsidRDefault="00FE480E" w:rsidP="00FE480E">
      <w:pPr>
        <w:pStyle w:val="IEEEStdsParagraph"/>
      </w:pPr>
      <w:r>
        <w:rPr>
          <w:i/>
        </w:rPr>
        <w:t>Logical Device</w:t>
      </w:r>
      <w:r>
        <w:t>:</w:t>
      </w:r>
      <w:r w:rsidRPr="0090455C">
        <w:t xml:space="preserve"> </w:t>
      </w:r>
      <w:r w:rsidR="00C4490E">
        <w:t xml:space="preserve">A </w:t>
      </w:r>
      <w:r>
        <w:t>print server, software service, or gateway that processes jobs and either forwards or stores the processed job or uses one or more Physical Devices to render output</w:t>
      </w:r>
      <w:r w:rsidR="007B3A54">
        <w:t xml:space="preserve"> [STD92]</w:t>
      </w:r>
      <w:r>
        <w:t>.</w:t>
      </w:r>
    </w:p>
    <w:p w14:paraId="448D98BA" w14:textId="72D6294E" w:rsidR="007B381E" w:rsidRPr="007B381E" w:rsidRDefault="007B381E" w:rsidP="00FE480E">
      <w:pPr>
        <w:pStyle w:val="IEEEStdsParagraph"/>
        <w:rPr>
          <w:i/>
        </w:rPr>
      </w:pPr>
      <w:r w:rsidRPr="007B381E">
        <w:rPr>
          <w:i/>
        </w:rPr>
        <w:t>Metadata</w:t>
      </w:r>
      <w:r w:rsidRPr="007B381E">
        <w:t xml:space="preserve">: Information about a Job or Document such as name, </w:t>
      </w:r>
      <w:r w:rsidRPr="007B381E">
        <w:rPr>
          <w:bCs/>
        </w:rPr>
        <w:t xml:space="preserve">originator, </w:t>
      </w:r>
      <w:r w:rsidRPr="007B381E">
        <w:t xml:space="preserve">owner, format, state, counters, dates and times, </w:t>
      </w:r>
      <w:r w:rsidRPr="007B381E">
        <w:rPr>
          <w:bCs/>
        </w:rPr>
        <w:t>content,</w:t>
      </w:r>
      <w:r w:rsidRPr="007B381E">
        <w:t xml:space="preserve"> and template attributes.</w:t>
      </w:r>
    </w:p>
    <w:p w14:paraId="085F2A32" w14:textId="77777777" w:rsidR="00FA3199" w:rsidRDefault="00FA3199" w:rsidP="00FA3199">
      <w:pPr>
        <w:pStyle w:val="IEEEStdsParagraph"/>
        <w:rPr>
          <w:i/>
        </w:rPr>
      </w:pPr>
      <w:r w:rsidRPr="00621046">
        <w:rPr>
          <w:i/>
        </w:rPr>
        <w:t>Operator:</w:t>
      </w:r>
      <w:r>
        <w:t xml:space="preserve"> An End User that also has special rights on the Output Device or Printer. The Operator typically monitors the status of the Printer and manages and controls the Jobs at the Output Device [RFC2567]. The Operator </w:t>
      </w:r>
      <w:proofErr w:type="gramStart"/>
      <w:r>
        <w:t>is allowed to</w:t>
      </w:r>
      <w:proofErr w:type="gramEnd"/>
      <w:r>
        <w:t xml:space="preserve"> query and control the Printer, Jobs, and Documents based on site policy.</w:t>
      </w:r>
    </w:p>
    <w:p w14:paraId="6C09F1CB" w14:textId="67BFCB9A" w:rsidR="00FE480E" w:rsidRDefault="00FE480E" w:rsidP="00FE480E">
      <w:pPr>
        <w:pStyle w:val="IEEEStdsParagraph"/>
      </w:pPr>
      <w:r>
        <w:rPr>
          <w:i/>
        </w:rPr>
        <w:t>Output Device</w:t>
      </w:r>
      <w:r w:rsidRPr="00E15DD9">
        <w:t>:</w:t>
      </w:r>
      <w:r>
        <w:t xml:space="preserve"> </w:t>
      </w:r>
      <w:r w:rsidR="00C4490E">
        <w:t xml:space="preserve">A </w:t>
      </w:r>
      <w:r>
        <w:t>single Logical or Physical Device</w:t>
      </w:r>
      <w:r w:rsidR="005A0BB2">
        <w:t xml:space="preserve"> [STD92].</w:t>
      </w:r>
    </w:p>
    <w:p w14:paraId="2D378816" w14:textId="410692E1" w:rsidR="007B381E" w:rsidRDefault="007B381E" w:rsidP="00FE480E">
      <w:pPr>
        <w:pStyle w:val="IEEEStdsParagraph"/>
        <w:rPr>
          <w:i/>
        </w:rPr>
      </w:pPr>
      <w:r w:rsidRPr="007B381E">
        <w:rPr>
          <w:i/>
        </w:rPr>
        <w:t xml:space="preserve">Personal Data: </w:t>
      </w:r>
      <w:r w:rsidRPr="007B381E">
        <w:t>Information related to a person that can be used to identify the person such as a name, email address, government-issued identification, medical information, and so forth. [IPPPRIVACY]</w:t>
      </w:r>
    </w:p>
    <w:p w14:paraId="548DE4DE" w14:textId="43F2C36A" w:rsidR="00FE480E" w:rsidRDefault="00FE480E" w:rsidP="00FE480E">
      <w:pPr>
        <w:pStyle w:val="IEEEStdsParagraph"/>
      </w:pPr>
      <w:r>
        <w:rPr>
          <w:i/>
        </w:rPr>
        <w:t>Physical Device</w:t>
      </w:r>
      <w:r>
        <w:t>:</w:t>
      </w:r>
      <w:r w:rsidRPr="00FC5ACB">
        <w:t xml:space="preserve"> </w:t>
      </w:r>
      <w:r w:rsidR="00C4490E">
        <w:t>A</w:t>
      </w:r>
      <w:r w:rsidR="00C4490E" w:rsidRPr="002A4EA5">
        <w:t xml:space="preserve"> </w:t>
      </w:r>
      <w:r w:rsidRPr="002A4EA5">
        <w:t xml:space="preserve">hardware implementation of </w:t>
      </w:r>
      <w:proofErr w:type="spellStart"/>
      <w:proofErr w:type="gramStart"/>
      <w:r w:rsidRPr="002A4EA5">
        <w:t>a</w:t>
      </w:r>
      <w:proofErr w:type="spellEnd"/>
      <w:proofErr w:type="gramEnd"/>
      <w:r w:rsidRPr="002A4EA5">
        <w:t xml:space="preserve"> endpoint device, e.g., a marking engine, a fax modem, etc.</w:t>
      </w:r>
      <w:r w:rsidR="005A0BB2">
        <w:t xml:space="preserve"> [STD92].</w:t>
      </w:r>
    </w:p>
    <w:p w14:paraId="6D57AAE5" w14:textId="47CB12C6" w:rsidR="00DC383D" w:rsidRDefault="00DC383D" w:rsidP="00FE480E">
      <w:pPr>
        <w:pStyle w:val="IEEEStdsParagraph"/>
        <w:rPr>
          <w:rFonts w:eastAsia="MS Mincho"/>
        </w:rPr>
      </w:pPr>
      <w:r w:rsidRPr="00DC383D">
        <w:rPr>
          <w:i/>
          <w:iCs/>
        </w:rPr>
        <w:t>Printer Generated Metadata</w:t>
      </w:r>
      <w:r>
        <w:t xml:space="preserve">: </w:t>
      </w:r>
      <w:r>
        <w:rPr>
          <w:rFonts w:eastAsia="MS Mincho"/>
        </w:rPr>
        <w:t xml:space="preserve">All Job and Document Status attributes generated by </w:t>
      </w:r>
      <w:r w:rsidR="00C4490E">
        <w:rPr>
          <w:rFonts w:eastAsia="MS Mincho"/>
        </w:rPr>
        <w:t xml:space="preserve">the </w:t>
      </w:r>
      <w:r>
        <w:rPr>
          <w:rFonts w:eastAsia="MS Mincho"/>
        </w:rPr>
        <w:t>Printer.</w:t>
      </w:r>
    </w:p>
    <w:p w14:paraId="2215C9D8" w14:textId="00C03227" w:rsidR="00902F64" w:rsidRPr="00902F64" w:rsidRDefault="00902F64" w:rsidP="00FE480E">
      <w:pPr>
        <w:pStyle w:val="IEEEStdsParagraph"/>
        <w:rPr>
          <w:lang w:val="en-CA"/>
        </w:rPr>
      </w:pPr>
      <w:r w:rsidRPr="00902F64">
        <w:rPr>
          <w:i/>
          <w:iCs/>
          <w:lang w:val="en-CA"/>
        </w:rPr>
        <w:t>Sensitive Data</w:t>
      </w:r>
      <w:r w:rsidRPr="00902F64">
        <w:rPr>
          <w:lang w:val="en-CA"/>
        </w:rPr>
        <w:t>: Personal Data or other metadata that can be used to correlate or identify a Client or End User.</w:t>
      </w:r>
    </w:p>
    <w:p w14:paraId="6291F6AF" w14:textId="77777777" w:rsidR="00FE480E" w:rsidRDefault="00FE480E" w:rsidP="00FE480E">
      <w:pPr>
        <w:pStyle w:val="IEEEStdsLevel2Header"/>
        <w:numPr>
          <w:ilvl w:val="1"/>
          <w:numId w:val="1"/>
        </w:numPr>
        <w:rPr>
          <w:snapToGrid w:val="0"/>
        </w:rPr>
      </w:pPr>
      <w:bookmarkStart w:id="16" w:name="_Toc523209808"/>
      <w:bookmarkStart w:id="17" w:name="_Toc63339588"/>
      <w:r>
        <w:rPr>
          <w:snapToGrid w:val="0"/>
        </w:rPr>
        <w:t>Protocol Role Terminology</w:t>
      </w:r>
      <w:bookmarkEnd w:id="16"/>
      <w:bookmarkEnd w:id="17"/>
    </w:p>
    <w:p w14:paraId="14B16FD8" w14:textId="79C08440" w:rsidR="00FE480E" w:rsidRPr="00644115" w:rsidRDefault="00FE480E" w:rsidP="00FE480E">
      <w:pPr>
        <w:pStyle w:val="IEEEStdsParagraph"/>
        <w:rPr>
          <w:i/>
        </w:rPr>
      </w:pPr>
      <w:r w:rsidRPr="00644115">
        <w:t xml:space="preserve">The following protocol roles </w:t>
      </w:r>
      <w:r w:rsidR="00CB3185">
        <w:t xml:space="preserve">are defined </w:t>
      </w:r>
      <w:r w:rsidRPr="00644115">
        <w:t>to specify unambiguous conformance requirements:</w:t>
      </w:r>
    </w:p>
    <w:p w14:paraId="761C63E4" w14:textId="77777777" w:rsidR="00FE480E" w:rsidRPr="00644115" w:rsidRDefault="00FE480E" w:rsidP="00FE480E">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67A0320E" w14:textId="41781EAF" w:rsidR="00FA3199" w:rsidRDefault="00FE480E" w:rsidP="00FD0C1D">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2495D192" w14:textId="77777777" w:rsidR="00F32661" w:rsidRDefault="00F32661">
      <w:pPr>
        <w:rPr>
          <w:b/>
          <w:sz w:val="28"/>
          <w:szCs w:val="20"/>
        </w:rPr>
      </w:pPr>
      <w:r>
        <w:br w:type="page"/>
      </w:r>
    </w:p>
    <w:p w14:paraId="5E44214E" w14:textId="241068EB" w:rsidR="002D57C5" w:rsidRPr="002D57C5" w:rsidRDefault="002D57C5" w:rsidP="002D57C5">
      <w:pPr>
        <w:pStyle w:val="IEEEStdsLevel2Header"/>
      </w:pPr>
      <w:bookmarkStart w:id="18" w:name="_Toc63339589"/>
      <w:r w:rsidRPr="002D57C5">
        <w:lastRenderedPageBreak/>
        <w:t>Acronyms and Organizations</w:t>
      </w:r>
      <w:bookmarkEnd w:id="18"/>
    </w:p>
    <w:p w14:paraId="4A3CBD1F" w14:textId="21E71EE6" w:rsidR="00F32661" w:rsidRPr="00F32661" w:rsidRDefault="00F32661" w:rsidP="002D57C5">
      <w:pPr>
        <w:pStyle w:val="IEEEStdsParagraph"/>
        <w:rPr>
          <w:iCs/>
        </w:rPr>
      </w:pPr>
      <w:r>
        <w:rPr>
          <w:i/>
        </w:rPr>
        <w:t>HTTP</w:t>
      </w:r>
      <w:r>
        <w:rPr>
          <w:iCs/>
        </w:rPr>
        <w:t>: Hyper</w:t>
      </w:r>
      <w:r w:rsidR="00BA6C04">
        <w:rPr>
          <w:iCs/>
        </w:rPr>
        <w:t>t</w:t>
      </w:r>
      <w:r>
        <w:rPr>
          <w:iCs/>
        </w:rPr>
        <w:t>ext Trans</w:t>
      </w:r>
      <w:r w:rsidR="00BA6C04">
        <w:rPr>
          <w:iCs/>
        </w:rPr>
        <w:t>fer</w:t>
      </w:r>
      <w:r>
        <w:rPr>
          <w:iCs/>
        </w:rPr>
        <w:t xml:space="preserve"> Protocol [RFC7230]</w:t>
      </w:r>
    </w:p>
    <w:p w14:paraId="76BE91F6" w14:textId="4E54791E" w:rsidR="002D57C5" w:rsidRPr="002D57C5" w:rsidRDefault="002D57C5" w:rsidP="002D57C5">
      <w:pPr>
        <w:pStyle w:val="IEEEStdsParagraph"/>
      </w:pPr>
      <w:r w:rsidRPr="002D57C5">
        <w:rPr>
          <w:i/>
        </w:rPr>
        <w:t>IANA</w:t>
      </w:r>
      <w:r>
        <w:t>:</w:t>
      </w:r>
      <w:r w:rsidRPr="002D57C5">
        <w:t xml:space="preserve"> Internet Assigned Numbers Authority, </w:t>
      </w:r>
      <w:hyperlink r:id="rId14" w:history="1">
        <w:r w:rsidR="00902F64">
          <w:rPr>
            <w:rStyle w:val="Hyperlink"/>
          </w:rPr>
          <w:t>https://www.iana.org/</w:t>
        </w:r>
      </w:hyperlink>
    </w:p>
    <w:p w14:paraId="07F28866" w14:textId="06161BC3" w:rsidR="002D57C5" w:rsidRPr="002D57C5" w:rsidRDefault="002D57C5" w:rsidP="002D57C5">
      <w:pPr>
        <w:pStyle w:val="IEEEStdsParagraph"/>
      </w:pPr>
      <w:r w:rsidRPr="002D57C5">
        <w:rPr>
          <w:i/>
        </w:rPr>
        <w:t>IETF</w:t>
      </w:r>
      <w:r>
        <w:t>:</w:t>
      </w:r>
      <w:r w:rsidRPr="002D57C5">
        <w:t xml:space="preserve"> Internet Engineering Task Force, </w:t>
      </w:r>
      <w:hyperlink r:id="rId15" w:history="1">
        <w:r w:rsidR="00902F64">
          <w:rPr>
            <w:rStyle w:val="Hyperlink"/>
          </w:rPr>
          <w:t>https://www.ietf.org/</w:t>
        </w:r>
      </w:hyperlink>
    </w:p>
    <w:p w14:paraId="7E67789C" w14:textId="6E0B0219" w:rsidR="002D57C5" w:rsidRPr="002D57C5" w:rsidRDefault="002D57C5" w:rsidP="002D57C5">
      <w:pPr>
        <w:pStyle w:val="IEEEStdsParagraph"/>
      </w:pPr>
      <w:r w:rsidRPr="002D57C5">
        <w:rPr>
          <w:i/>
        </w:rPr>
        <w:t>ISO</w:t>
      </w:r>
      <w:r>
        <w:t>:</w:t>
      </w:r>
      <w:r w:rsidRPr="002D57C5">
        <w:t xml:space="preserve"> International Organization for Standardization, </w:t>
      </w:r>
      <w:hyperlink r:id="rId16" w:history="1">
        <w:r w:rsidR="00902F64">
          <w:rPr>
            <w:rStyle w:val="Hyperlink"/>
          </w:rPr>
          <w:t>https://www.iso.org/</w:t>
        </w:r>
      </w:hyperlink>
    </w:p>
    <w:p w14:paraId="223B736B" w14:textId="28390B1A" w:rsidR="00F32661" w:rsidRPr="00F32661" w:rsidRDefault="00F32661" w:rsidP="002D57C5">
      <w:pPr>
        <w:pStyle w:val="IEEEStdsParagraph"/>
        <w:rPr>
          <w:iCs/>
        </w:rPr>
      </w:pPr>
      <w:r>
        <w:rPr>
          <w:i/>
        </w:rPr>
        <w:t>NAT</w:t>
      </w:r>
      <w:r>
        <w:rPr>
          <w:iCs/>
        </w:rPr>
        <w:t>: Network Address Translation</w:t>
      </w:r>
    </w:p>
    <w:p w14:paraId="628AE46B" w14:textId="71217D36" w:rsidR="002D57C5" w:rsidRDefault="002D57C5" w:rsidP="002D57C5">
      <w:pPr>
        <w:pStyle w:val="IEEEStdsParagraph"/>
        <w:rPr>
          <w:rStyle w:val="Hyperlink"/>
        </w:rPr>
      </w:pPr>
      <w:r w:rsidRPr="002D57C5">
        <w:rPr>
          <w:i/>
        </w:rPr>
        <w:t>PWG</w:t>
      </w:r>
      <w:r>
        <w:t>:</w:t>
      </w:r>
      <w:r w:rsidRPr="002D57C5">
        <w:t xml:space="preserve"> Printer Working Group, </w:t>
      </w:r>
      <w:hyperlink r:id="rId17" w:history="1">
        <w:r w:rsidR="00902F64">
          <w:rPr>
            <w:rStyle w:val="Hyperlink"/>
          </w:rPr>
          <w:t>https://www.pwg.org/</w:t>
        </w:r>
      </w:hyperlink>
    </w:p>
    <w:p w14:paraId="32EBCA49" w14:textId="21B9E9FE" w:rsidR="00E1373A" w:rsidRPr="00902F64" w:rsidRDefault="00E1373A" w:rsidP="002D57C5">
      <w:pPr>
        <w:pStyle w:val="IEEEStdsParagraph"/>
      </w:pPr>
      <w:r w:rsidRPr="00902F64">
        <w:rPr>
          <w:rStyle w:val="Hyperlink"/>
          <w:i/>
          <w:iCs/>
          <w:color w:val="auto"/>
          <w:u w:val="none"/>
        </w:rPr>
        <w:t>UI</w:t>
      </w:r>
      <w:r w:rsidRPr="00902F64">
        <w:rPr>
          <w:rStyle w:val="Hyperlink"/>
          <w:color w:val="auto"/>
          <w:u w:val="none"/>
        </w:rPr>
        <w:t>: User Interface</w:t>
      </w:r>
    </w:p>
    <w:p w14:paraId="328F59F9" w14:textId="6921DA2F" w:rsidR="001A5406" w:rsidRDefault="002D57C5" w:rsidP="004B7281">
      <w:pPr>
        <w:pStyle w:val="IEEEStdsParagraph"/>
      </w:pPr>
      <w:r w:rsidRPr="002D57C5">
        <w:br w:type="page"/>
      </w:r>
    </w:p>
    <w:p w14:paraId="407B68EE" w14:textId="53429499" w:rsidR="00F75E30" w:rsidRDefault="003F3F14" w:rsidP="00F75E30">
      <w:pPr>
        <w:pStyle w:val="IEEEStdsLevel1Header"/>
        <w:rPr>
          <w:rFonts w:eastAsia="MS Mincho"/>
        </w:rPr>
      </w:pPr>
      <w:bookmarkStart w:id="19" w:name="_Toc63339590"/>
      <w:bookmarkStart w:id="20" w:name="_Toc263650583"/>
      <w:r>
        <w:rPr>
          <w:rFonts w:eastAsia="MS Mincho"/>
        </w:rPr>
        <w:lastRenderedPageBreak/>
        <w:t>Rationale</w:t>
      </w:r>
      <w:bookmarkEnd w:id="19"/>
    </w:p>
    <w:p w14:paraId="66FB675C" w14:textId="2C8F7CA6" w:rsidR="004B7281" w:rsidRDefault="003F3F14" w:rsidP="003F3F14">
      <w:pPr>
        <w:pStyle w:val="IEEEStdsLevel2Header"/>
        <w:rPr>
          <w:rFonts w:eastAsia="MS Mincho"/>
        </w:rPr>
      </w:pPr>
      <w:bookmarkStart w:id="21" w:name="_Ref56189857"/>
      <w:bookmarkStart w:id="22" w:name="_Toc63339591"/>
      <w:r>
        <w:rPr>
          <w:rFonts w:eastAsia="MS Mincho"/>
        </w:rPr>
        <w:t>Use Cases</w:t>
      </w:r>
      <w:bookmarkEnd w:id="21"/>
      <w:bookmarkEnd w:id="22"/>
    </w:p>
    <w:p w14:paraId="17ADC852" w14:textId="7A9940C2" w:rsidR="003F3F14" w:rsidRDefault="003F3F14" w:rsidP="00564531">
      <w:pPr>
        <w:pStyle w:val="IEEEStdsLevel3Header"/>
        <w:rPr>
          <w:rFonts w:eastAsia="MS Mincho"/>
        </w:rPr>
      </w:pPr>
      <w:bookmarkStart w:id="23" w:name="_Toc63339592"/>
      <w:r>
        <w:rPr>
          <w:rFonts w:eastAsia="MS Mincho"/>
        </w:rPr>
        <w:t>Audit Print Usage</w:t>
      </w:r>
      <w:bookmarkEnd w:id="23"/>
    </w:p>
    <w:p w14:paraId="479B53C8" w14:textId="5E2A74E8" w:rsidR="00564531" w:rsidRPr="00564531" w:rsidRDefault="00F25C5D" w:rsidP="00564531">
      <w:pPr>
        <w:pStyle w:val="IEEEStdsParagraph"/>
        <w:rPr>
          <w:rFonts w:eastAsia="MS Mincho"/>
        </w:rPr>
      </w:pPr>
      <w:r>
        <w:rPr>
          <w:rFonts w:eastAsia="MS Mincho"/>
        </w:rPr>
        <w:t xml:space="preserve">Jane manages a shared office multifunction </w:t>
      </w:r>
      <w:r w:rsidR="002D4497">
        <w:rPr>
          <w:rFonts w:eastAsia="MS Mincho"/>
        </w:rPr>
        <w:t>device</w:t>
      </w:r>
      <w:r>
        <w:rPr>
          <w:rFonts w:eastAsia="MS Mincho"/>
        </w:rPr>
        <w:t xml:space="preserve"> and wants to know </w:t>
      </w:r>
      <w:r w:rsidR="00564531" w:rsidRPr="00564531">
        <w:rPr>
          <w:rFonts w:eastAsia="MS Mincho"/>
        </w:rPr>
        <w:t xml:space="preserve">who prints, what kinds of </w:t>
      </w:r>
      <w:r>
        <w:rPr>
          <w:rFonts w:eastAsia="MS Mincho"/>
        </w:rPr>
        <w:t>J</w:t>
      </w:r>
      <w:r w:rsidRPr="00564531">
        <w:rPr>
          <w:rFonts w:eastAsia="MS Mincho"/>
        </w:rPr>
        <w:t xml:space="preserve">obs </w:t>
      </w:r>
      <w:r w:rsidR="00564531" w:rsidRPr="00564531">
        <w:rPr>
          <w:rFonts w:eastAsia="MS Mincho"/>
        </w:rPr>
        <w:t xml:space="preserve">are printed, how those </w:t>
      </w:r>
      <w:r>
        <w:rPr>
          <w:rFonts w:eastAsia="MS Mincho"/>
        </w:rPr>
        <w:t>J</w:t>
      </w:r>
      <w:r w:rsidRPr="00564531">
        <w:rPr>
          <w:rFonts w:eastAsia="MS Mincho"/>
        </w:rPr>
        <w:t xml:space="preserve">obs </w:t>
      </w:r>
      <w:r>
        <w:rPr>
          <w:rFonts w:eastAsia="MS Mincho"/>
        </w:rPr>
        <w:t xml:space="preserve">are </w:t>
      </w:r>
      <w:r w:rsidR="00564531" w:rsidRPr="00564531">
        <w:rPr>
          <w:rFonts w:eastAsia="MS Mincho"/>
        </w:rPr>
        <w:t xml:space="preserve">submitted, </w:t>
      </w:r>
      <w:r>
        <w:rPr>
          <w:rFonts w:eastAsia="MS Mincho"/>
        </w:rPr>
        <w:t xml:space="preserve">and </w:t>
      </w:r>
      <w:r w:rsidR="00564531" w:rsidRPr="00564531">
        <w:rPr>
          <w:rFonts w:eastAsia="MS Mincho"/>
        </w:rPr>
        <w:t>where are they printed</w:t>
      </w:r>
      <w:r>
        <w:rPr>
          <w:rFonts w:eastAsia="MS Mincho"/>
        </w:rPr>
        <w:t>. She configures a Job Accounting service on her network for use with the Printer</w:t>
      </w:r>
      <w:r w:rsidR="002D4497">
        <w:rPr>
          <w:rFonts w:eastAsia="MS Mincho"/>
        </w:rPr>
        <w:t xml:space="preserve"> so that all Job</w:t>
      </w:r>
      <w:r w:rsidR="00BA69F6">
        <w:rPr>
          <w:rFonts w:eastAsia="MS Mincho"/>
        </w:rPr>
        <w:t xml:space="preserve"> and Printer</w:t>
      </w:r>
      <w:r w:rsidR="0071633A">
        <w:rPr>
          <w:rFonts w:eastAsia="MS Mincho"/>
        </w:rPr>
        <w:t xml:space="preserve"> </w:t>
      </w:r>
      <w:r w:rsidR="00BA69F6">
        <w:rPr>
          <w:rFonts w:eastAsia="MS Mincho"/>
        </w:rPr>
        <w:t>Generated Metadata is available to</w:t>
      </w:r>
      <w:r w:rsidR="002D4497">
        <w:rPr>
          <w:rFonts w:eastAsia="MS Mincho"/>
        </w:rPr>
        <w:t xml:space="preserve"> the service and she can then generate reports showing the information she is interested in.</w:t>
      </w:r>
    </w:p>
    <w:p w14:paraId="023D5574" w14:textId="1DD3C665" w:rsidR="003F3F14" w:rsidRDefault="003F3F14" w:rsidP="00564531">
      <w:pPr>
        <w:pStyle w:val="IEEEStdsLevel3Header"/>
        <w:rPr>
          <w:rFonts w:eastAsia="MS Mincho"/>
        </w:rPr>
      </w:pPr>
      <w:bookmarkStart w:id="24" w:name="_Toc63339593"/>
      <w:r>
        <w:rPr>
          <w:rFonts w:eastAsia="MS Mincho"/>
        </w:rPr>
        <w:t>Audit Print Content</w:t>
      </w:r>
      <w:bookmarkEnd w:id="24"/>
    </w:p>
    <w:p w14:paraId="0A5D9216" w14:textId="0CE31E15" w:rsidR="00564531" w:rsidRPr="00564531" w:rsidRDefault="002D4497" w:rsidP="00564531">
      <w:pPr>
        <w:pStyle w:val="IEEEStdsParagraph"/>
        <w:rPr>
          <w:rFonts w:eastAsia="MS Mincho"/>
        </w:rPr>
      </w:pPr>
      <w:r>
        <w:rPr>
          <w:rFonts w:eastAsia="MS Mincho"/>
        </w:rPr>
        <w:t>Bob is concerned that the students in his computer lab are printing inappropriate content on the school's color printer. He configures a server on his network to act as a print server that stores copies of every Job so that he can periodically review what is being printed.</w:t>
      </w:r>
    </w:p>
    <w:p w14:paraId="6ADEDB2E" w14:textId="37AB9B12" w:rsidR="003F3F14" w:rsidRDefault="003F3F14" w:rsidP="00564531">
      <w:pPr>
        <w:pStyle w:val="IEEEStdsLevel3Header"/>
        <w:rPr>
          <w:rFonts w:eastAsia="MS Mincho"/>
        </w:rPr>
      </w:pPr>
      <w:bookmarkStart w:id="25" w:name="_Toc63339594"/>
      <w:r>
        <w:rPr>
          <w:rFonts w:eastAsia="MS Mincho"/>
        </w:rPr>
        <w:t>Billing</w:t>
      </w:r>
      <w:bookmarkEnd w:id="25"/>
    </w:p>
    <w:p w14:paraId="4B9902D7" w14:textId="15376DFC" w:rsidR="00564531" w:rsidRPr="00564531" w:rsidRDefault="002D4497" w:rsidP="00564531">
      <w:pPr>
        <w:pStyle w:val="IEEEStdsParagraph"/>
        <w:rPr>
          <w:rFonts w:eastAsia="MS Mincho"/>
        </w:rPr>
      </w:pPr>
      <w:r>
        <w:rPr>
          <w:rFonts w:eastAsia="MS Mincho"/>
        </w:rPr>
        <w:t>Kate is the owner of a managed print service company that supplies printers and print servers to businesses. She collects information about each Job that is printed including whether the Job is printed in color, how many sheets are printed, how many sides are printed, and what finishing options (if any) are used. She uses the collected information to bill each business for their usage and to plan customer visits to perform maintenance or supply additional media, ink, and/or toner based on their usage.</w:t>
      </w:r>
    </w:p>
    <w:p w14:paraId="09CCB2C8" w14:textId="0A8319C4" w:rsidR="003F3F14" w:rsidRDefault="00E31E74" w:rsidP="00564531">
      <w:pPr>
        <w:pStyle w:val="IEEEStdsLevel3Header"/>
        <w:rPr>
          <w:rFonts w:eastAsia="MS Mincho"/>
        </w:rPr>
      </w:pPr>
      <w:bookmarkStart w:id="26" w:name="_Toc63339595"/>
      <w:r>
        <w:rPr>
          <w:rFonts w:eastAsia="MS Mincho"/>
        </w:rPr>
        <w:t xml:space="preserve">Diagnosing </w:t>
      </w:r>
      <w:r w:rsidR="003F3F14">
        <w:rPr>
          <w:rFonts w:eastAsia="MS Mincho"/>
        </w:rPr>
        <w:t>and Debugging</w:t>
      </w:r>
      <w:r>
        <w:rPr>
          <w:rFonts w:eastAsia="MS Mincho"/>
        </w:rPr>
        <w:t xml:space="preserve"> Printing Issues</w:t>
      </w:r>
      <w:bookmarkEnd w:id="26"/>
    </w:p>
    <w:p w14:paraId="134FEE40" w14:textId="582ACF2B" w:rsidR="00564531" w:rsidRPr="00564531" w:rsidRDefault="002D4497" w:rsidP="00564531">
      <w:pPr>
        <w:pStyle w:val="IEEEStdsParagraph"/>
        <w:rPr>
          <w:rFonts w:eastAsia="MS Mincho"/>
        </w:rPr>
      </w:pPr>
      <w:r>
        <w:rPr>
          <w:rFonts w:eastAsia="MS Mincho"/>
        </w:rPr>
        <w:t xml:space="preserve">Joe is a support technician at Kate's managed print service company. He uses the </w:t>
      </w:r>
      <w:r w:rsidR="00564531">
        <w:rPr>
          <w:rFonts w:eastAsia="MS Mincho"/>
        </w:rPr>
        <w:t>accounting data to reproduce problem</w:t>
      </w:r>
      <w:r>
        <w:rPr>
          <w:rFonts w:eastAsia="MS Mincho"/>
        </w:rPr>
        <w:t xml:space="preserve">s specific to a particular </w:t>
      </w:r>
      <w:r w:rsidR="00C0640F">
        <w:rPr>
          <w:rFonts w:eastAsia="MS Mincho"/>
        </w:rPr>
        <w:t xml:space="preserve">Document, </w:t>
      </w:r>
      <w:r>
        <w:rPr>
          <w:rFonts w:eastAsia="MS Mincho"/>
        </w:rPr>
        <w:t>Job</w:t>
      </w:r>
      <w:r w:rsidR="00C0640F">
        <w:rPr>
          <w:rFonts w:eastAsia="MS Mincho"/>
        </w:rPr>
        <w:t>,</w:t>
      </w:r>
      <w:r>
        <w:rPr>
          <w:rFonts w:eastAsia="MS Mincho"/>
        </w:rPr>
        <w:t xml:space="preserve"> or Client application.</w:t>
      </w:r>
    </w:p>
    <w:p w14:paraId="4F7AB8E7" w14:textId="77777777" w:rsidR="00564531" w:rsidRDefault="003F3F14" w:rsidP="00564531">
      <w:pPr>
        <w:pStyle w:val="IEEEStdsLevel3Header"/>
        <w:rPr>
          <w:rFonts w:eastAsia="MS Mincho"/>
        </w:rPr>
      </w:pPr>
      <w:bookmarkStart w:id="27" w:name="_Toc63339596"/>
      <w:r>
        <w:rPr>
          <w:rFonts w:eastAsia="MS Mincho"/>
        </w:rPr>
        <w:t xml:space="preserve">Supplying Required </w:t>
      </w:r>
      <w:r w:rsidR="00564531">
        <w:rPr>
          <w:rFonts w:eastAsia="MS Mincho"/>
        </w:rPr>
        <w:t>Information</w:t>
      </w:r>
      <w:bookmarkEnd w:id="27"/>
    </w:p>
    <w:p w14:paraId="031C3115" w14:textId="2B54F33B" w:rsidR="003F3F14" w:rsidRDefault="005E62F5" w:rsidP="004B7281">
      <w:pPr>
        <w:pStyle w:val="IEEEStdsParagraph"/>
        <w:rPr>
          <w:rFonts w:eastAsia="MS Mincho"/>
        </w:rPr>
      </w:pPr>
      <w:r>
        <w:rPr>
          <w:rFonts w:eastAsia="MS Mincho"/>
        </w:rPr>
        <w:t xml:space="preserve">Some of Kate's larger customers need to be able to track their printing expenses based on their own contract numbers. Kate configures the print server to require the Client to supply a </w:t>
      </w:r>
      <w:r w:rsidR="001077D5">
        <w:rPr>
          <w:rFonts w:eastAsia="MS Mincho"/>
        </w:rPr>
        <w:t xml:space="preserve">user ID and </w:t>
      </w:r>
      <w:r>
        <w:rPr>
          <w:rFonts w:eastAsia="MS Mincho"/>
        </w:rPr>
        <w:t xml:space="preserve">contract number with every new Job, and then includes </w:t>
      </w:r>
      <w:r w:rsidR="001077D5">
        <w:rPr>
          <w:rFonts w:eastAsia="MS Mincho"/>
        </w:rPr>
        <w:t xml:space="preserve">the user ID and </w:t>
      </w:r>
      <w:r>
        <w:rPr>
          <w:rFonts w:eastAsia="MS Mincho"/>
        </w:rPr>
        <w:t xml:space="preserve">contract number in the billing reports </w:t>
      </w:r>
      <w:r w:rsidR="001077D5">
        <w:rPr>
          <w:rFonts w:eastAsia="MS Mincho"/>
        </w:rPr>
        <w:t xml:space="preserve">sent </w:t>
      </w:r>
      <w:r>
        <w:rPr>
          <w:rFonts w:eastAsia="MS Mincho"/>
        </w:rPr>
        <w:t>to those customers.</w:t>
      </w:r>
      <w:r w:rsidR="00C62A08">
        <w:rPr>
          <w:rFonts w:eastAsia="MS Mincho"/>
        </w:rPr>
        <w:t xml:space="preserve"> Clients will then show the explicit consent UI whenever an End User submits a print Job.</w:t>
      </w:r>
    </w:p>
    <w:p w14:paraId="3455597B" w14:textId="3301A559" w:rsidR="005E62F5" w:rsidRDefault="005E62F5" w:rsidP="005E62F5">
      <w:pPr>
        <w:pStyle w:val="IEEEStdsLevel3Header"/>
        <w:rPr>
          <w:rFonts w:eastAsia="MS Mincho"/>
        </w:rPr>
      </w:pPr>
      <w:bookmarkStart w:id="28" w:name="_Toc63339597"/>
      <w:r>
        <w:rPr>
          <w:rFonts w:eastAsia="MS Mincho"/>
        </w:rPr>
        <w:t>Supplying Optional Information</w:t>
      </w:r>
      <w:bookmarkEnd w:id="28"/>
    </w:p>
    <w:p w14:paraId="5896E169" w14:textId="5E14BAD9" w:rsidR="005E62F5" w:rsidRDefault="005E62F5" w:rsidP="004B7281">
      <w:pPr>
        <w:pStyle w:val="IEEEStdsParagraph"/>
        <w:rPr>
          <w:rFonts w:eastAsia="MS Mincho"/>
        </w:rPr>
      </w:pPr>
      <w:r>
        <w:rPr>
          <w:rFonts w:eastAsia="MS Mincho"/>
        </w:rPr>
        <w:t xml:space="preserve">Some of Kate's customers want to know what applications their End Users are printing from. Kate configures the printer server to request the application name from the Client with every Job, and then includes a separate informational report to her customers showing the amount </w:t>
      </w:r>
      <w:r>
        <w:rPr>
          <w:rFonts w:eastAsia="MS Mincho"/>
        </w:rPr>
        <w:lastRenderedPageBreak/>
        <w:t>of printing that has occurred for each application.</w:t>
      </w:r>
      <w:r w:rsidR="00C62A08">
        <w:rPr>
          <w:rFonts w:eastAsia="MS Mincho"/>
        </w:rPr>
        <w:t xml:space="preserve"> Clients will then show the explicit consent UI whenever an End User submits a print Job.</w:t>
      </w:r>
    </w:p>
    <w:p w14:paraId="282029F5" w14:textId="037C84FA" w:rsidR="00D84A2D" w:rsidRDefault="00D84A2D" w:rsidP="00A66FE7">
      <w:pPr>
        <w:pStyle w:val="IEEEStdsLevel3Header"/>
        <w:rPr>
          <w:rFonts w:eastAsia="MS Mincho"/>
        </w:rPr>
      </w:pPr>
      <w:bookmarkStart w:id="29" w:name="_Toc63339598"/>
      <w:r>
        <w:rPr>
          <w:rFonts w:eastAsia="MS Mincho"/>
        </w:rPr>
        <w:t xml:space="preserve">Authenticating </w:t>
      </w:r>
      <w:r w:rsidR="00A66FE7">
        <w:rPr>
          <w:rFonts w:eastAsia="MS Mincho"/>
        </w:rPr>
        <w:t>End Users</w:t>
      </w:r>
      <w:bookmarkEnd w:id="29"/>
    </w:p>
    <w:p w14:paraId="5B062F3B" w14:textId="6280370A" w:rsidR="00A66FE7" w:rsidRDefault="00A66FE7" w:rsidP="004B7281">
      <w:pPr>
        <w:pStyle w:val="IEEEStdsParagraph"/>
        <w:rPr>
          <w:rFonts w:eastAsia="MS Mincho"/>
        </w:rPr>
      </w:pPr>
      <w:r>
        <w:rPr>
          <w:rFonts w:eastAsia="MS Mincho"/>
        </w:rPr>
        <w:t xml:space="preserve">Bob uses authentication to </w:t>
      </w:r>
      <w:r w:rsidR="00863917">
        <w:rPr>
          <w:rFonts w:eastAsia="MS Mincho"/>
        </w:rPr>
        <w:t xml:space="preserve">both identify and authorize End Users that submit </w:t>
      </w:r>
      <w:r w:rsidR="00E93211">
        <w:rPr>
          <w:rFonts w:eastAsia="MS Mincho"/>
        </w:rPr>
        <w:t xml:space="preserve">print </w:t>
      </w:r>
      <w:r w:rsidR="00863917">
        <w:rPr>
          <w:rFonts w:eastAsia="MS Mincho"/>
        </w:rPr>
        <w:t>Jobs.</w:t>
      </w:r>
    </w:p>
    <w:p w14:paraId="10610DDD" w14:textId="521D220B" w:rsidR="00A66FE7" w:rsidRDefault="00A66FE7" w:rsidP="00A66FE7">
      <w:pPr>
        <w:pStyle w:val="IEEEStdsLevel3Header"/>
        <w:rPr>
          <w:rFonts w:eastAsia="MS Mincho"/>
        </w:rPr>
      </w:pPr>
      <w:bookmarkStart w:id="30" w:name="_Toc63339599"/>
      <w:r>
        <w:rPr>
          <w:rFonts w:eastAsia="MS Mincho"/>
        </w:rPr>
        <w:t>Authenticating Print Services</w:t>
      </w:r>
      <w:bookmarkEnd w:id="30"/>
    </w:p>
    <w:p w14:paraId="42AFEB5E" w14:textId="18F3F614" w:rsidR="00A66FE7" w:rsidRDefault="00863917" w:rsidP="004B7281">
      <w:pPr>
        <w:pStyle w:val="IEEEStdsParagraph"/>
        <w:rPr>
          <w:rFonts w:eastAsia="MS Mincho"/>
        </w:rPr>
      </w:pPr>
      <w:r>
        <w:rPr>
          <w:rFonts w:eastAsia="MS Mincho"/>
        </w:rPr>
        <w:t xml:space="preserve">Bob configures his Client computers </w:t>
      </w:r>
      <w:r w:rsidR="00E379D4">
        <w:rPr>
          <w:rFonts w:eastAsia="MS Mincho"/>
        </w:rPr>
        <w:t xml:space="preserve">to require the </w:t>
      </w:r>
      <w:r w:rsidR="00B6372F">
        <w:rPr>
          <w:rFonts w:eastAsia="MS Mincho"/>
        </w:rPr>
        <w:t xml:space="preserve">print services </w:t>
      </w:r>
      <w:r w:rsidR="00E379D4">
        <w:rPr>
          <w:rFonts w:eastAsia="MS Mincho"/>
        </w:rPr>
        <w:t>they communicate with to have an X.509 certificate using their company root certificate.</w:t>
      </w:r>
    </w:p>
    <w:p w14:paraId="584F3600" w14:textId="40262C26" w:rsidR="00B95E2A" w:rsidRDefault="00B95E2A" w:rsidP="003B1F55">
      <w:pPr>
        <w:pStyle w:val="IEEEStdsLevel3Header"/>
        <w:rPr>
          <w:rFonts w:eastAsia="MS Mincho"/>
        </w:rPr>
      </w:pPr>
      <w:bookmarkStart w:id="31" w:name="_Toc63339600"/>
      <w:r>
        <w:rPr>
          <w:rFonts w:eastAsia="MS Mincho"/>
        </w:rPr>
        <w:t>Reconfiguring a Print Service</w:t>
      </w:r>
      <w:bookmarkEnd w:id="31"/>
    </w:p>
    <w:p w14:paraId="25F3AF96" w14:textId="3A359184" w:rsidR="00B95E2A" w:rsidRDefault="003B1F55" w:rsidP="004B7281">
      <w:pPr>
        <w:pStyle w:val="IEEEStdsParagraph"/>
        <w:rPr>
          <w:rFonts w:eastAsia="MS Mincho"/>
        </w:rPr>
      </w:pPr>
      <w:r>
        <w:rPr>
          <w:rFonts w:eastAsia="MS Mincho"/>
        </w:rPr>
        <w:t xml:space="preserve">One of </w:t>
      </w:r>
      <w:r w:rsidR="00B95E2A">
        <w:rPr>
          <w:rFonts w:eastAsia="MS Mincho"/>
        </w:rPr>
        <w:t>Kate</w:t>
      </w:r>
      <w:r>
        <w:rPr>
          <w:rFonts w:eastAsia="MS Mincho"/>
        </w:rPr>
        <w:t xml:space="preserve">'s customers wants to change the information that is tracked for printing. After </w:t>
      </w:r>
      <w:r w:rsidR="00E26632">
        <w:rPr>
          <w:rFonts w:eastAsia="MS Mincho"/>
        </w:rPr>
        <w:t xml:space="preserve">Kate </w:t>
      </w:r>
      <w:r>
        <w:rPr>
          <w:rFonts w:eastAsia="MS Mincho"/>
        </w:rPr>
        <w:t xml:space="preserve">makes the configuration changes, each Client computer detects the changes and shows the explicit consent UI the next time an End User submits a </w:t>
      </w:r>
      <w:r w:rsidR="00C62A08">
        <w:rPr>
          <w:rFonts w:eastAsia="MS Mincho"/>
        </w:rPr>
        <w:t xml:space="preserve">print </w:t>
      </w:r>
      <w:r>
        <w:rPr>
          <w:rFonts w:eastAsia="MS Mincho"/>
        </w:rPr>
        <w:t>Job.</w:t>
      </w:r>
    </w:p>
    <w:p w14:paraId="57687897" w14:textId="302577DD" w:rsidR="00564531" w:rsidRDefault="00564531" w:rsidP="00564531">
      <w:pPr>
        <w:pStyle w:val="IEEEStdsLevel2Header"/>
        <w:rPr>
          <w:rFonts w:eastAsia="MS Mincho"/>
        </w:rPr>
      </w:pPr>
      <w:bookmarkStart w:id="32" w:name="_Toc63339601"/>
      <w:r>
        <w:rPr>
          <w:rFonts w:eastAsia="MS Mincho"/>
        </w:rPr>
        <w:t>Exceptions</w:t>
      </w:r>
      <w:bookmarkEnd w:id="32"/>
    </w:p>
    <w:p w14:paraId="28742C75" w14:textId="27D8E0B2" w:rsidR="00564531" w:rsidRDefault="00F25C5D" w:rsidP="00564531">
      <w:pPr>
        <w:pStyle w:val="IEEEStdsParagraph"/>
      </w:pPr>
      <w:r>
        <w:rPr>
          <w:rFonts w:eastAsia="MS Mincho"/>
        </w:rPr>
        <w:t>In addition to the exceptions in the following sub-sections, t</w:t>
      </w:r>
      <w:r>
        <w:t>he standard Internet Printing Protocol/1.1 [STD92] access control, authorization, and role</w:t>
      </w:r>
      <w:r w:rsidRPr="004D6BA7">
        <w:t xml:space="preserve"> exceptions </w:t>
      </w:r>
      <w:r>
        <w:t xml:space="preserve">apply </w:t>
      </w:r>
      <w:r w:rsidRPr="004D6BA7">
        <w:t>to the use cases defined in section</w:t>
      </w:r>
      <w:r w:rsidR="00C6579C">
        <w:t xml:space="preserve"> </w:t>
      </w:r>
      <w:r w:rsidR="00C6579C">
        <w:fldChar w:fldCharType="begin"/>
      </w:r>
      <w:r w:rsidR="00C6579C">
        <w:instrText xml:space="preserve"> REF _Ref56189857 \r \h </w:instrText>
      </w:r>
      <w:r w:rsidR="00C6579C">
        <w:fldChar w:fldCharType="separate"/>
      </w:r>
      <w:r w:rsidR="00C6579C">
        <w:t>3.1</w:t>
      </w:r>
      <w:r w:rsidR="00C6579C">
        <w:fldChar w:fldCharType="end"/>
      </w:r>
      <w:r w:rsidRPr="004D6BA7">
        <w:t>.</w:t>
      </w:r>
    </w:p>
    <w:p w14:paraId="3E36102D" w14:textId="58D0E99F" w:rsidR="00F25C5D" w:rsidRDefault="00F25C5D" w:rsidP="00F25C5D">
      <w:pPr>
        <w:pStyle w:val="IEEEStdsLevel3Header"/>
      </w:pPr>
      <w:bookmarkStart w:id="33" w:name="_Toc63339602"/>
      <w:r>
        <w:t>Opt-Out of Mandatory Data Collection</w:t>
      </w:r>
      <w:bookmarkEnd w:id="33"/>
    </w:p>
    <w:p w14:paraId="619F5D9D" w14:textId="1FB6FB31" w:rsidR="00F25C5D" w:rsidRPr="00F25C5D" w:rsidRDefault="00F25C5D" w:rsidP="00F25C5D">
      <w:pPr>
        <w:pStyle w:val="IEEEStdsParagraph"/>
      </w:pPr>
      <w:r>
        <w:t>Mary selects a Printer in her Client application for a report she is printing. Her Client application queries the Printer and presents a dialog showing the mandatory data that is required to submit a Job to this Printer. She decides she does not want to send that data and cancels the print request for that Printer. The Client application does not submit a Job to the Printer.</w:t>
      </w:r>
    </w:p>
    <w:p w14:paraId="65A37D21" w14:textId="135F4855" w:rsidR="00F25C5D" w:rsidRDefault="00F25C5D" w:rsidP="00F25C5D">
      <w:pPr>
        <w:pStyle w:val="IEEEStdsLevel3Header"/>
      </w:pPr>
      <w:bookmarkStart w:id="34" w:name="_Toc63339603"/>
      <w:r>
        <w:t>Opt-Out of Optional Data Collection</w:t>
      </w:r>
      <w:bookmarkEnd w:id="34"/>
    </w:p>
    <w:p w14:paraId="4966AE29" w14:textId="7B568352" w:rsidR="00F25C5D" w:rsidRPr="00F25C5D" w:rsidRDefault="00F25C5D" w:rsidP="00564531">
      <w:pPr>
        <w:pStyle w:val="IEEEStdsParagraph"/>
      </w:pPr>
      <w:r>
        <w:t>John selects a Printer in his Client application for a report he is printing. His Client application queries the Printer and presents a dialog showing the optional data that is requested when submitting a Job to this Printer. He decides he does not want to send that data and indicates his preference using the supplied UI before activating the print action. The Client application submits the Job to the Printer without the requested data.</w:t>
      </w:r>
    </w:p>
    <w:p w14:paraId="43E04579" w14:textId="77777777" w:rsidR="008F7CBC" w:rsidRDefault="008F7CBC">
      <w:pPr>
        <w:rPr>
          <w:rFonts w:eastAsia="MS Mincho"/>
          <w:b/>
          <w:sz w:val="28"/>
          <w:szCs w:val="20"/>
        </w:rPr>
      </w:pPr>
      <w:r>
        <w:rPr>
          <w:rFonts w:eastAsia="MS Mincho"/>
        </w:rPr>
        <w:br w:type="page"/>
      </w:r>
    </w:p>
    <w:p w14:paraId="044ABCF4" w14:textId="155DA06D" w:rsidR="00564531" w:rsidRDefault="00564531" w:rsidP="00564531">
      <w:pPr>
        <w:pStyle w:val="IEEEStdsLevel2Header"/>
        <w:rPr>
          <w:rFonts w:eastAsia="MS Mincho"/>
        </w:rPr>
      </w:pPr>
      <w:bookmarkStart w:id="35" w:name="_Toc63339604"/>
      <w:r>
        <w:rPr>
          <w:rFonts w:eastAsia="MS Mincho"/>
        </w:rPr>
        <w:lastRenderedPageBreak/>
        <w:t>Out of Scope</w:t>
      </w:r>
      <w:bookmarkEnd w:id="35"/>
    </w:p>
    <w:p w14:paraId="08F660E4" w14:textId="5871DCD6" w:rsidR="00564531" w:rsidRDefault="00564531" w:rsidP="00564531">
      <w:pPr>
        <w:pStyle w:val="IEEEStdsParagraph"/>
        <w:rPr>
          <w:rFonts w:eastAsia="MS Mincho"/>
        </w:rPr>
      </w:pPr>
      <w:r>
        <w:rPr>
          <w:rFonts w:eastAsia="MS Mincho"/>
        </w:rPr>
        <w:t>The following are considered out of scope for this document:</w:t>
      </w:r>
    </w:p>
    <w:p w14:paraId="7D01F39E" w14:textId="75CC82C6" w:rsidR="00EB2026" w:rsidRDefault="005E62F5" w:rsidP="00564531">
      <w:pPr>
        <w:pStyle w:val="NumberedList"/>
        <w:rPr>
          <w:rFonts w:eastAsia="MS Mincho"/>
        </w:rPr>
      </w:pPr>
      <w:r>
        <w:rPr>
          <w:rFonts w:eastAsia="MS Mincho"/>
        </w:rPr>
        <w:t xml:space="preserve">Definition of authentication methods and </w:t>
      </w:r>
      <w:proofErr w:type="gramStart"/>
      <w:r>
        <w:rPr>
          <w:rFonts w:eastAsia="MS Mincho"/>
        </w:rPr>
        <w:t>requirements;</w:t>
      </w:r>
      <w:proofErr w:type="gramEnd"/>
    </w:p>
    <w:p w14:paraId="41C1D619" w14:textId="341C4C05" w:rsidR="00902F64" w:rsidRDefault="00902F64" w:rsidP="00564531">
      <w:pPr>
        <w:pStyle w:val="NumberedList"/>
        <w:rPr>
          <w:rFonts w:eastAsia="MS Mincho"/>
        </w:rPr>
      </w:pPr>
      <w:r>
        <w:rPr>
          <w:rFonts w:eastAsia="MS Mincho"/>
        </w:rPr>
        <w:t xml:space="preserve">Definition of data collection methods </w:t>
      </w:r>
      <w:r w:rsidR="008F7CBC">
        <w:rPr>
          <w:rFonts w:eastAsia="MS Mincho"/>
        </w:rPr>
        <w:t xml:space="preserve">outside of </w:t>
      </w:r>
      <w:proofErr w:type="gramStart"/>
      <w:r w:rsidR="008F7CBC">
        <w:rPr>
          <w:rFonts w:eastAsia="MS Mincho"/>
        </w:rPr>
        <w:t>IPP</w:t>
      </w:r>
      <w:r>
        <w:rPr>
          <w:rFonts w:eastAsia="MS Mincho"/>
        </w:rPr>
        <w:t>;</w:t>
      </w:r>
      <w:proofErr w:type="gramEnd"/>
    </w:p>
    <w:p w14:paraId="43BB67DF" w14:textId="77777777" w:rsidR="006911D4" w:rsidRDefault="000C4E4A" w:rsidP="00564531">
      <w:pPr>
        <w:pStyle w:val="NumberedList"/>
        <w:rPr>
          <w:rFonts w:eastAsia="MS Mincho"/>
        </w:rPr>
      </w:pPr>
      <w:r>
        <w:rPr>
          <w:rFonts w:eastAsia="MS Mincho"/>
        </w:rPr>
        <w:t xml:space="preserve">Definition of user account configuration and </w:t>
      </w:r>
      <w:proofErr w:type="gramStart"/>
      <w:r>
        <w:rPr>
          <w:rFonts w:eastAsia="MS Mincho"/>
        </w:rPr>
        <w:t>requirements;</w:t>
      </w:r>
      <w:proofErr w:type="gramEnd"/>
    </w:p>
    <w:p w14:paraId="4031299F" w14:textId="3148D104" w:rsidR="00564531" w:rsidRDefault="006911D4" w:rsidP="00564531">
      <w:pPr>
        <w:pStyle w:val="NumberedList"/>
        <w:rPr>
          <w:rFonts w:eastAsia="MS Mincho"/>
        </w:rPr>
      </w:pPr>
      <w:r>
        <w:rPr>
          <w:rFonts w:eastAsia="MS Mincho"/>
        </w:rPr>
        <w:t>Definition of new IPP attributes, values, or operations;</w:t>
      </w:r>
      <w:r w:rsidR="005E62F5">
        <w:rPr>
          <w:rFonts w:eastAsia="MS Mincho"/>
        </w:rPr>
        <w:t xml:space="preserve"> and</w:t>
      </w:r>
    </w:p>
    <w:p w14:paraId="1E855BC6" w14:textId="11E0079C" w:rsidR="005E62F5" w:rsidRPr="005E62F5" w:rsidRDefault="005E62F5" w:rsidP="00564531">
      <w:pPr>
        <w:pStyle w:val="NumberedList"/>
        <w:rPr>
          <w:rFonts w:eastAsia="MS Mincho"/>
        </w:rPr>
      </w:pPr>
      <w:r>
        <w:rPr>
          <w:rFonts w:eastAsia="MS Mincho"/>
        </w:rPr>
        <w:t>Definition of TLS security requirements.</w:t>
      </w:r>
    </w:p>
    <w:p w14:paraId="2DF2C37D" w14:textId="43DE0984" w:rsidR="00564531" w:rsidRDefault="00564531" w:rsidP="004B7281">
      <w:pPr>
        <w:pStyle w:val="IEEEStdsLevel2Header"/>
        <w:rPr>
          <w:rFonts w:eastAsia="MS Mincho"/>
        </w:rPr>
      </w:pPr>
      <w:bookmarkStart w:id="36" w:name="_Toc63339605"/>
      <w:r>
        <w:rPr>
          <w:rFonts w:eastAsia="MS Mincho"/>
        </w:rPr>
        <w:t>Design Requirements</w:t>
      </w:r>
      <w:bookmarkEnd w:id="36"/>
    </w:p>
    <w:p w14:paraId="381FD70F" w14:textId="0496EA7C" w:rsidR="00564531" w:rsidRPr="00564531" w:rsidRDefault="00564531" w:rsidP="00564531">
      <w:pPr>
        <w:pStyle w:val="IEEEStdsParagraph"/>
        <w:rPr>
          <w:rFonts w:eastAsia="MS Mincho"/>
        </w:rPr>
      </w:pPr>
      <w:r>
        <w:rPr>
          <w:rFonts w:eastAsia="MS Mincho"/>
        </w:rPr>
        <w:t>The design requirements for this document are:</w:t>
      </w:r>
    </w:p>
    <w:p w14:paraId="05A305B5" w14:textId="19EDF86B" w:rsidR="00564531" w:rsidRPr="00564531" w:rsidRDefault="005E62F5" w:rsidP="00564531">
      <w:pPr>
        <w:pStyle w:val="NumberedList"/>
        <w:numPr>
          <w:ilvl w:val="0"/>
          <w:numId w:val="33"/>
        </w:numPr>
        <w:rPr>
          <w:rFonts w:eastAsia="MS Mincho"/>
        </w:rPr>
      </w:pPr>
      <w:r>
        <w:rPr>
          <w:rFonts w:eastAsia="MS Mincho"/>
        </w:rPr>
        <w:t>Define requirements for the a</w:t>
      </w:r>
      <w:r w:rsidR="00564531" w:rsidRPr="00564531">
        <w:rPr>
          <w:rFonts w:eastAsia="MS Mincho"/>
        </w:rPr>
        <w:t xml:space="preserve">uthentication of </w:t>
      </w:r>
      <w:r>
        <w:rPr>
          <w:rFonts w:eastAsia="MS Mincho"/>
        </w:rPr>
        <w:t xml:space="preserve">the </w:t>
      </w:r>
      <w:r w:rsidR="00564531" w:rsidRPr="00564531">
        <w:rPr>
          <w:rFonts w:eastAsia="MS Mincho"/>
        </w:rPr>
        <w:t xml:space="preserve">Client, Printer, and/or </w:t>
      </w:r>
      <w:r>
        <w:rPr>
          <w:rFonts w:eastAsia="MS Mincho"/>
        </w:rPr>
        <w:t xml:space="preserve">End </w:t>
      </w:r>
      <w:proofErr w:type="gramStart"/>
      <w:r w:rsidR="00564531" w:rsidRPr="00564531">
        <w:rPr>
          <w:rFonts w:eastAsia="MS Mincho"/>
        </w:rPr>
        <w:t>User</w:t>
      </w:r>
      <w:r>
        <w:rPr>
          <w:rFonts w:eastAsia="MS Mincho"/>
        </w:rPr>
        <w:t>;</w:t>
      </w:r>
      <w:proofErr w:type="gramEnd"/>
    </w:p>
    <w:p w14:paraId="5A1EA474" w14:textId="4630C84F" w:rsidR="00564531" w:rsidRPr="00564531" w:rsidRDefault="005E62F5" w:rsidP="00564531">
      <w:pPr>
        <w:pStyle w:val="NumberedList"/>
        <w:rPr>
          <w:rFonts w:eastAsia="MS Mincho"/>
        </w:rPr>
      </w:pPr>
      <w:r>
        <w:rPr>
          <w:rFonts w:eastAsia="MS Mincho"/>
        </w:rPr>
        <w:t>Define best practices for the c</w:t>
      </w:r>
      <w:r w:rsidRPr="00564531">
        <w:rPr>
          <w:rFonts w:eastAsia="MS Mincho"/>
        </w:rPr>
        <w:t xml:space="preserve">ollection </w:t>
      </w:r>
      <w:r w:rsidR="00564531" w:rsidRPr="00564531">
        <w:rPr>
          <w:rFonts w:eastAsia="MS Mincho"/>
        </w:rPr>
        <w:t xml:space="preserve">of (potentially required) </w:t>
      </w:r>
      <w:r w:rsidR="00A738A6">
        <w:rPr>
          <w:rFonts w:eastAsia="MS Mincho"/>
        </w:rPr>
        <w:t>M</w:t>
      </w:r>
      <w:r w:rsidR="00A738A6" w:rsidRPr="00564531">
        <w:rPr>
          <w:rFonts w:eastAsia="MS Mincho"/>
        </w:rPr>
        <w:t xml:space="preserve">etadata </w:t>
      </w:r>
      <w:r w:rsidR="00564531" w:rsidRPr="00564531">
        <w:rPr>
          <w:rFonts w:eastAsia="MS Mincho"/>
        </w:rPr>
        <w:t xml:space="preserve">from </w:t>
      </w:r>
      <w:r>
        <w:rPr>
          <w:rFonts w:eastAsia="MS Mincho"/>
        </w:rPr>
        <w:t xml:space="preserve">the </w:t>
      </w:r>
      <w:proofErr w:type="gramStart"/>
      <w:r w:rsidR="00564531" w:rsidRPr="00564531">
        <w:rPr>
          <w:rFonts w:eastAsia="MS Mincho"/>
        </w:rPr>
        <w:t>Client</w:t>
      </w:r>
      <w:r>
        <w:rPr>
          <w:rFonts w:eastAsia="MS Mincho"/>
        </w:rPr>
        <w:t>;</w:t>
      </w:r>
      <w:proofErr w:type="gramEnd"/>
    </w:p>
    <w:p w14:paraId="6497DCB7" w14:textId="588148A7" w:rsidR="00564531" w:rsidRPr="00564531" w:rsidRDefault="005E62F5" w:rsidP="00564531">
      <w:pPr>
        <w:pStyle w:val="NumberedList"/>
        <w:rPr>
          <w:rFonts w:eastAsia="MS Mincho"/>
        </w:rPr>
      </w:pPr>
      <w:r>
        <w:rPr>
          <w:rFonts w:eastAsia="MS Mincho"/>
        </w:rPr>
        <w:t>Define best practices for the g</w:t>
      </w:r>
      <w:r w:rsidRPr="00564531">
        <w:rPr>
          <w:rFonts w:eastAsia="MS Mincho"/>
        </w:rPr>
        <w:t xml:space="preserve">eneration </w:t>
      </w:r>
      <w:r w:rsidR="00564531" w:rsidRPr="00564531">
        <w:rPr>
          <w:rFonts w:eastAsia="MS Mincho"/>
        </w:rPr>
        <w:t xml:space="preserve">of </w:t>
      </w:r>
      <w:r w:rsidR="00A738A6">
        <w:rPr>
          <w:rFonts w:eastAsia="MS Mincho"/>
        </w:rPr>
        <w:t>M</w:t>
      </w:r>
      <w:r w:rsidR="00A738A6" w:rsidRPr="00564531">
        <w:rPr>
          <w:rFonts w:eastAsia="MS Mincho"/>
        </w:rPr>
        <w:t xml:space="preserve">etadata </w:t>
      </w:r>
      <w:r w:rsidR="00564531" w:rsidRPr="00564531">
        <w:rPr>
          <w:rFonts w:eastAsia="MS Mincho"/>
        </w:rPr>
        <w:t xml:space="preserve">by </w:t>
      </w:r>
      <w:r>
        <w:rPr>
          <w:rFonts w:eastAsia="MS Mincho"/>
        </w:rPr>
        <w:t xml:space="preserve">the </w:t>
      </w:r>
      <w:proofErr w:type="gramStart"/>
      <w:r w:rsidR="00564531" w:rsidRPr="00564531">
        <w:rPr>
          <w:rFonts w:eastAsia="MS Mincho"/>
        </w:rPr>
        <w:t>Printer</w:t>
      </w:r>
      <w:r>
        <w:rPr>
          <w:rFonts w:eastAsia="MS Mincho"/>
        </w:rPr>
        <w:t>;</w:t>
      </w:r>
      <w:proofErr w:type="gramEnd"/>
    </w:p>
    <w:p w14:paraId="30FB4BDF" w14:textId="0B1D20AE" w:rsidR="00564531" w:rsidRDefault="005E62F5" w:rsidP="00564531">
      <w:pPr>
        <w:pStyle w:val="NumberedList"/>
        <w:rPr>
          <w:rFonts w:eastAsia="MS Mincho"/>
        </w:rPr>
      </w:pPr>
      <w:r>
        <w:rPr>
          <w:rFonts w:eastAsia="MS Mincho"/>
        </w:rPr>
        <w:t>Define requirements for e</w:t>
      </w:r>
      <w:r w:rsidRPr="00564531">
        <w:rPr>
          <w:rFonts w:eastAsia="MS Mincho"/>
        </w:rPr>
        <w:t xml:space="preserve">xplicit </w:t>
      </w:r>
      <w:r w:rsidR="00564531" w:rsidRPr="00564531">
        <w:rPr>
          <w:rFonts w:eastAsia="MS Mincho"/>
        </w:rPr>
        <w:t xml:space="preserve">privacy and data collection policies that are accessible to/discoverable by </w:t>
      </w:r>
      <w:proofErr w:type="gramStart"/>
      <w:r w:rsidR="00564531" w:rsidRPr="00564531">
        <w:rPr>
          <w:rFonts w:eastAsia="MS Mincho"/>
        </w:rPr>
        <w:t>Client</w:t>
      </w:r>
      <w:r>
        <w:rPr>
          <w:rFonts w:eastAsia="MS Mincho"/>
        </w:rPr>
        <w:t>;</w:t>
      </w:r>
      <w:proofErr w:type="gramEnd"/>
    </w:p>
    <w:p w14:paraId="1A3E2FD1" w14:textId="72CD1338" w:rsidR="005E62F5" w:rsidRDefault="005E62F5" w:rsidP="00564531">
      <w:pPr>
        <w:pStyle w:val="NumberedList"/>
        <w:rPr>
          <w:rFonts w:eastAsia="MS Mincho"/>
        </w:rPr>
      </w:pPr>
      <w:r>
        <w:rPr>
          <w:rFonts w:eastAsia="MS Mincho"/>
        </w:rPr>
        <w:t xml:space="preserve">Define requirements for explicit consent for </w:t>
      </w:r>
      <w:r w:rsidR="00164F0A">
        <w:rPr>
          <w:rFonts w:eastAsia="MS Mincho"/>
        </w:rPr>
        <w:t xml:space="preserve">all </w:t>
      </w:r>
      <w:r w:rsidR="00A738A6">
        <w:rPr>
          <w:rFonts w:eastAsia="MS Mincho"/>
        </w:rPr>
        <w:t>M</w:t>
      </w:r>
      <w:r w:rsidR="00A738A6" w:rsidRPr="00564531">
        <w:rPr>
          <w:rFonts w:eastAsia="MS Mincho"/>
        </w:rPr>
        <w:t>etadata</w:t>
      </w:r>
      <w:r w:rsidR="00164F0A">
        <w:rPr>
          <w:rFonts w:eastAsia="MS Mincho"/>
        </w:rPr>
        <w:t xml:space="preserve"> that is sent from the Client to the </w:t>
      </w:r>
      <w:proofErr w:type="gramStart"/>
      <w:r w:rsidR="00164F0A">
        <w:rPr>
          <w:rFonts w:eastAsia="MS Mincho"/>
        </w:rPr>
        <w:t>Printer;</w:t>
      </w:r>
      <w:proofErr w:type="gramEnd"/>
    </w:p>
    <w:p w14:paraId="5A32AA5A" w14:textId="777B65DC" w:rsidR="00564531" w:rsidRPr="00564531" w:rsidRDefault="00164F0A" w:rsidP="00564531">
      <w:pPr>
        <w:pStyle w:val="NumberedList"/>
        <w:rPr>
          <w:rFonts w:eastAsia="MS Mincho"/>
        </w:rPr>
      </w:pPr>
      <w:r>
        <w:rPr>
          <w:rFonts w:eastAsia="MS Mincho"/>
        </w:rPr>
        <w:t xml:space="preserve">Define best practices for audit </w:t>
      </w:r>
      <w:proofErr w:type="gramStart"/>
      <w:r w:rsidR="00564531">
        <w:rPr>
          <w:rFonts w:eastAsia="MS Mincho"/>
        </w:rPr>
        <w:t>logging</w:t>
      </w:r>
      <w:r>
        <w:rPr>
          <w:rFonts w:eastAsia="MS Mincho"/>
        </w:rPr>
        <w:t>;</w:t>
      </w:r>
      <w:proofErr w:type="gramEnd"/>
    </w:p>
    <w:p w14:paraId="339A795D" w14:textId="53FFA108" w:rsidR="00564531" w:rsidRPr="00564531" w:rsidRDefault="00164F0A" w:rsidP="00564531">
      <w:pPr>
        <w:pStyle w:val="NumberedList"/>
        <w:rPr>
          <w:rFonts w:eastAsia="MS Mincho"/>
        </w:rPr>
      </w:pPr>
      <w:r>
        <w:rPr>
          <w:rFonts w:eastAsia="MS Mincho"/>
        </w:rPr>
        <w:t>Define requirements for d</w:t>
      </w:r>
      <w:r w:rsidRPr="00564531">
        <w:rPr>
          <w:rFonts w:eastAsia="MS Mincho"/>
        </w:rPr>
        <w:t xml:space="preserve">ata </w:t>
      </w:r>
      <w:proofErr w:type="gramStart"/>
      <w:r w:rsidR="00564531" w:rsidRPr="00564531">
        <w:rPr>
          <w:rFonts w:eastAsia="MS Mincho"/>
        </w:rPr>
        <w:t>protection</w:t>
      </w:r>
      <w:r>
        <w:rPr>
          <w:rFonts w:eastAsia="MS Mincho"/>
        </w:rPr>
        <w:t>;</w:t>
      </w:r>
      <w:proofErr w:type="gramEnd"/>
    </w:p>
    <w:p w14:paraId="482EA5F9" w14:textId="40674268" w:rsidR="00564531" w:rsidRPr="00564531" w:rsidRDefault="00164F0A" w:rsidP="00564531">
      <w:pPr>
        <w:pStyle w:val="NumberedList"/>
        <w:rPr>
          <w:rFonts w:eastAsia="MS Mincho"/>
        </w:rPr>
      </w:pPr>
      <w:r>
        <w:rPr>
          <w:rFonts w:eastAsia="MS Mincho"/>
        </w:rPr>
        <w:t>Define best practices for the v</w:t>
      </w:r>
      <w:r w:rsidRPr="00564531">
        <w:rPr>
          <w:rFonts w:eastAsia="MS Mincho"/>
        </w:rPr>
        <w:t xml:space="preserve">alidation </w:t>
      </w:r>
      <w:r w:rsidR="00564531" w:rsidRPr="00564531">
        <w:rPr>
          <w:rFonts w:eastAsia="MS Mincho"/>
        </w:rPr>
        <w:t xml:space="preserve">of </w:t>
      </w:r>
      <w:r>
        <w:rPr>
          <w:rFonts w:eastAsia="MS Mincho"/>
        </w:rPr>
        <w:t xml:space="preserve">all </w:t>
      </w:r>
      <w:r w:rsidR="00A738A6">
        <w:rPr>
          <w:rFonts w:eastAsia="MS Mincho"/>
        </w:rPr>
        <w:t>M</w:t>
      </w:r>
      <w:r w:rsidR="00A738A6" w:rsidRPr="00564531">
        <w:rPr>
          <w:rFonts w:eastAsia="MS Mincho"/>
        </w:rPr>
        <w:t>etadata</w:t>
      </w:r>
      <w:r>
        <w:rPr>
          <w:rFonts w:eastAsia="MS Mincho"/>
        </w:rPr>
        <w:t>; and</w:t>
      </w:r>
    </w:p>
    <w:p w14:paraId="35017C39" w14:textId="529B2AAD" w:rsidR="00564531" w:rsidRDefault="00164F0A" w:rsidP="00564531">
      <w:pPr>
        <w:pStyle w:val="NumberedList"/>
        <w:rPr>
          <w:rFonts w:eastAsia="MS Mincho"/>
        </w:rPr>
      </w:pPr>
      <w:r>
        <w:rPr>
          <w:rFonts w:eastAsia="MS Mincho"/>
        </w:rPr>
        <w:t>Define best practices for i</w:t>
      </w:r>
      <w:r w:rsidRPr="00564531">
        <w:rPr>
          <w:rFonts w:eastAsia="MS Mincho"/>
        </w:rPr>
        <w:t>nteroperability</w:t>
      </w:r>
      <w:r>
        <w:rPr>
          <w:rFonts w:eastAsia="MS Mincho"/>
        </w:rPr>
        <w:t>.</w:t>
      </w:r>
    </w:p>
    <w:p w14:paraId="0779EDF5" w14:textId="77777777" w:rsidR="006911D4" w:rsidRDefault="006911D4">
      <w:pPr>
        <w:rPr>
          <w:rFonts w:eastAsia="MS Mincho"/>
          <w:b/>
          <w:sz w:val="32"/>
          <w:szCs w:val="20"/>
        </w:rPr>
      </w:pPr>
      <w:r>
        <w:rPr>
          <w:rFonts w:eastAsia="MS Mincho"/>
        </w:rPr>
        <w:br w:type="page"/>
      </w:r>
    </w:p>
    <w:p w14:paraId="74FE7618" w14:textId="46061B28" w:rsidR="003F3F14" w:rsidRDefault="008416F1" w:rsidP="003F3F14">
      <w:pPr>
        <w:pStyle w:val="IEEEStdsLevel1Header"/>
        <w:rPr>
          <w:rFonts w:eastAsia="MS Mincho"/>
        </w:rPr>
      </w:pPr>
      <w:bookmarkStart w:id="37" w:name="_Toc63339606"/>
      <w:r>
        <w:rPr>
          <w:rFonts w:eastAsia="MS Mincho"/>
        </w:rPr>
        <w:lastRenderedPageBreak/>
        <w:t xml:space="preserve">IPP Model for </w:t>
      </w:r>
      <w:r w:rsidR="003F3F14">
        <w:rPr>
          <w:rFonts w:eastAsia="MS Mincho"/>
        </w:rPr>
        <w:t>Job Accounting</w:t>
      </w:r>
      <w:bookmarkEnd w:id="37"/>
    </w:p>
    <w:p w14:paraId="49F159F7" w14:textId="7633FD2D" w:rsidR="00803EEE" w:rsidRDefault="008416F1" w:rsidP="008416F1">
      <w:pPr>
        <w:pStyle w:val="IEEEStdsParagraph"/>
        <w:rPr>
          <w:rFonts w:eastAsia="MS Mincho"/>
        </w:rPr>
      </w:pPr>
      <w:r>
        <w:rPr>
          <w:rFonts w:eastAsia="MS Mincho"/>
        </w:rPr>
        <w:t xml:space="preserve">IPP provides a rich data model that can be used for Job Accounting. Some </w:t>
      </w:r>
      <w:r w:rsidR="008468B2">
        <w:rPr>
          <w:rFonts w:eastAsia="MS Mincho"/>
        </w:rPr>
        <w:t>M</w:t>
      </w:r>
      <w:r w:rsidR="008468B2" w:rsidRPr="00564531">
        <w:rPr>
          <w:rFonts w:eastAsia="MS Mincho"/>
        </w:rPr>
        <w:t>etadata</w:t>
      </w:r>
      <w:r>
        <w:rPr>
          <w:rFonts w:eastAsia="MS Mincho"/>
        </w:rPr>
        <w:t xml:space="preserve"> is supplied by the Client while other </w:t>
      </w:r>
      <w:r w:rsidR="008468B2">
        <w:rPr>
          <w:rFonts w:eastAsia="MS Mincho"/>
        </w:rPr>
        <w:t>M</w:t>
      </w:r>
      <w:r w:rsidR="008468B2" w:rsidRPr="00564531">
        <w:rPr>
          <w:rFonts w:eastAsia="MS Mincho"/>
        </w:rPr>
        <w:t>etadata</w:t>
      </w:r>
      <w:r>
        <w:rPr>
          <w:rFonts w:eastAsia="MS Mincho"/>
        </w:rPr>
        <w:t xml:space="preserve"> is generated by the Printer during Job </w:t>
      </w:r>
      <w:r w:rsidR="00793ACE">
        <w:rPr>
          <w:rFonts w:eastAsia="MS Mincho"/>
        </w:rPr>
        <w:t xml:space="preserve">creation or </w:t>
      </w:r>
      <w:r>
        <w:rPr>
          <w:rFonts w:eastAsia="MS Mincho"/>
        </w:rPr>
        <w:t xml:space="preserve">processing. The following sections describe this </w:t>
      </w:r>
      <w:r w:rsidR="008468B2">
        <w:rPr>
          <w:rFonts w:eastAsia="MS Mincho"/>
        </w:rPr>
        <w:t>M</w:t>
      </w:r>
      <w:r w:rsidR="008468B2" w:rsidRPr="00564531">
        <w:rPr>
          <w:rFonts w:eastAsia="MS Mincho"/>
        </w:rPr>
        <w:t>etadata</w:t>
      </w:r>
      <w:r>
        <w:rPr>
          <w:rFonts w:eastAsia="MS Mincho"/>
        </w:rPr>
        <w:t xml:space="preserve">, how a Printer requests or requires specific </w:t>
      </w:r>
      <w:r w:rsidR="008468B2">
        <w:rPr>
          <w:rFonts w:eastAsia="MS Mincho"/>
        </w:rPr>
        <w:t>M</w:t>
      </w:r>
      <w:r w:rsidR="008468B2" w:rsidRPr="00564531">
        <w:rPr>
          <w:rFonts w:eastAsia="MS Mincho"/>
        </w:rPr>
        <w:t>etadata</w:t>
      </w:r>
      <w:r>
        <w:rPr>
          <w:rFonts w:eastAsia="MS Mincho"/>
        </w:rPr>
        <w:t xml:space="preserve">, how a Client is expected to obtain explicit consent from the End User, and how a Printer is expected to </w:t>
      </w:r>
      <w:r w:rsidR="00BF5E22">
        <w:rPr>
          <w:rFonts w:eastAsia="MS Mincho"/>
        </w:rPr>
        <w:t xml:space="preserve">describe </w:t>
      </w:r>
      <w:r>
        <w:rPr>
          <w:rFonts w:eastAsia="MS Mincho"/>
        </w:rPr>
        <w:t>and follow local privacy and data protection policies.</w:t>
      </w:r>
    </w:p>
    <w:p w14:paraId="7734CB4E" w14:textId="7FA54F85" w:rsidR="00EC5872" w:rsidRDefault="00EC5872" w:rsidP="008416F1">
      <w:pPr>
        <w:pStyle w:val="IEEEStdsParagraph"/>
        <w:rPr>
          <w:rFonts w:eastAsia="MS Mincho"/>
        </w:rPr>
      </w:pPr>
      <w:r>
        <w:rPr>
          <w:rFonts w:eastAsia="MS Mincho"/>
        </w:rPr>
        <w:t xml:space="preserve">The IPP Model for Job Accounting is based on </w:t>
      </w:r>
      <w:r w:rsidR="00902F64">
        <w:rPr>
          <w:rFonts w:eastAsia="MS Mincho"/>
        </w:rPr>
        <w:t>the following</w:t>
      </w:r>
      <w:r>
        <w:rPr>
          <w:rFonts w:eastAsia="MS Mincho"/>
        </w:rPr>
        <w:t xml:space="preserve"> key principles:</w:t>
      </w:r>
    </w:p>
    <w:p w14:paraId="7F39AEDA" w14:textId="4384AA8C" w:rsidR="00EC5872" w:rsidRDefault="00EC5872" w:rsidP="00EC5872">
      <w:pPr>
        <w:pStyle w:val="ListParagraph"/>
        <w:rPr>
          <w:rFonts w:eastAsia="MS Mincho"/>
        </w:rPr>
      </w:pPr>
      <w:r w:rsidRPr="00EC5872">
        <w:rPr>
          <w:rFonts w:eastAsia="MS Mincho"/>
          <w:i/>
          <w:iCs/>
        </w:rPr>
        <w:t>Accuracy</w:t>
      </w:r>
      <w:r>
        <w:rPr>
          <w:rFonts w:eastAsia="MS Mincho"/>
        </w:rPr>
        <w:t xml:space="preserve">: All parties </w:t>
      </w:r>
      <w:r w:rsidR="00902F64">
        <w:rPr>
          <w:rFonts w:eastAsia="MS Mincho"/>
        </w:rPr>
        <w:t>will</w:t>
      </w:r>
      <w:r>
        <w:rPr>
          <w:rFonts w:eastAsia="MS Mincho"/>
        </w:rPr>
        <w:t xml:space="preserve"> supply and/or generate accurate </w:t>
      </w:r>
      <w:r w:rsidR="008468B2">
        <w:rPr>
          <w:rFonts w:eastAsia="MS Mincho"/>
        </w:rPr>
        <w:t>M</w:t>
      </w:r>
      <w:r w:rsidR="008468B2" w:rsidRPr="00564531">
        <w:rPr>
          <w:rFonts w:eastAsia="MS Mincho"/>
        </w:rPr>
        <w:t>etadata</w:t>
      </w:r>
      <w:r>
        <w:rPr>
          <w:rFonts w:eastAsia="MS Mincho"/>
        </w:rPr>
        <w:t xml:space="preserve"> that can be validated in various </w:t>
      </w:r>
      <w:proofErr w:type="gramStart"/>
      <w:r>
        <w:rPr>
          <w:rFonts w:eastAsia="MS Mincho"/>
        </w:rPr>
        <w:t>ways;</w:t>
      </w:r>
      <w:proofErr w:type="gramEnd"/>
    </w:p>
    <w:p w14:paraId="6775D6CC" w14:textId="1F8E6F73" w:rsidR="00EC5872" w:rsidRDefault="00EC5872" w:rsidP="00EC5872">
      <w:pPr>
        <w:pStyle w:val="ListParagraph"/>
        <w:rPr>
          <w:rFonts w:eastAsia="MS Mincho"/>
        </w:rPr>
      </w:pPr>
      <w:r w:rsidRPr="00EC5872">
        <w:rPr>
          <w:rFonts w:eastAsia="MS Mincho"/>
          <w:i/>
          <w:iCs/>
        </w:rPr>
        <w:t>Confidentiality</w:t>
      </w:r>
      <w:r>
        <w:rPr>
          <w:rFonts w:eastAsia="MS Mincho"/>
        </w:rPr>
        <w:t xml:space="preserve">: All parties </w:t>
      </w:r>
      <w:r w:rsidR="00902F64">
        <w:rPr>
          <w:rFonts w:eastAsia="MS Mincho"/>
        </w:rPr>
        <w:t xml:space="preserve">make best efforts to preserve the </w:t>
      </w:r>
      <w:r>
        <w:rPr>
          <w:rFonts w:eastAsia="MS Mincho"/>
        </w:rPr>
        <w:t>confidentiality</w:t>
      </w:r>
      <w:r w:rsidR="00902F64">
        <w:rPr>
          <w:rFonts w:eastAsia="MS Mincho"/>
        </w:rPr>
        <w:t xml:space="preserve"> of</w:t>
      </w:r>
      <w:r>
        <w:rPr>
          <w:rFonts w:eastAsia="MS Mincho"/>
        </w:rPr>
        <w:t xml:space="preserve"> </w:t>
      </w:r>
      <w:r w:rsidR="00902F64">
        <w:rPr>
          <w:rFonts w:eastAsia="MS Mincho"/>
        </w:rPr>
        <w:t>Sensitive</w:t>
      </w:r>
      <w:r>
        <w:rPr>
          <w:rFonts w:eastAsia="MS Mincho"/>
        </w:rPr>
        <w:t xml:space="preserve"> </w:t>
      </w:r>
      <w:proofErr w:type="gramStart"/>
      <w:r>
        <w:rPr>
          <w:rFonts w:eastAsia="MS Mincho"/>
        </w:rPr>
        <w:t>Data;</w:t>
      </w:r>
      <w:proofErr w:type="gramEnd"/>
    </w:p>
    <w:p w14:paraId="2CA4A73E" w14:textId="3FCFB538" w:rsidR="00EC5872" w:rsidRDefault="00EC5872" w:rsidP="00EC5872">
      <w:pPr>
        <w:pStyle w:val="ListParagraph"/>
        <w:rPr>
          <w:rFonts w:eastAsia="MS Mincho"/>
        </w:rPr>
      </w:pPr>
      <w:r w:rsidRPr="00EC5872">
        <w:rPr>
          <w:rFonts w:eastAsia="MS Mincho"/>
          <w:i/>
          <w:iCs/>
        </w:rPr>
        <w:t>Consent</w:t>
      </w:r>
      <w:r>
        <w:rPr>
          <w:rFonts w:eastAsia="MS Mincho"/>
        </w:rPr>
        <w:t xml:space="preserve">: </w:t>
      </w:r>
      <w:r w:rsidR="00902F64" w:rsidRPr="00902F64">
        <w:rPr>
          <w:rFonts w:eastAsia="MS Mincho"/>
          <w:lang w:val="en-CA"/>
        </w:rPr>
        <w:t>The Client obtains explicit consent from the End User to send Sensitive Data to the Printer, and the Printer is configured with a consent policy to accept and process Jobs from authorized End Users</w:t>
      </w:r>
      <w:r>
        <w:rPr>
          <w:rFonts w:eastAsia="MS Mincho"/>
        </w:rPr>
        <w:t>; and</w:t>
      </w:r>
    </w:p>
    <w:p w14:paraId="20BFE244" w14:textId="360DE638" w:rsidR="00EC5872" w:rsidRDefault="00EC5872" w:rsidP="00EC5872">
      <w:pPr>
        <w:pStyle w:val="ListParagraph"/>
        <w:rPr>
          <w:rFonts w:eastAsia="MS Mincho"/>
        </w:rPr>
      </w:pPr>
      <w:r w:rsidRPr="00EC5872">
        <w:rPr>
          <w:rFonts w:eastAsia="MS Mincho"/>
          <w:i/>
          <w:iCs/>
        </w:rPr>
        <w:t>Trust</w:t>
      </w:r>
      <w:r>
        <w:rPr>
          <w:rFonts w:eastAsia="MS Mincho"/>
        </w:rPr>
        <w:t xml:space="preserve">: All parties </w:t>
      </w:r>
      <w:r w:rsidR="00424986">
        <w:rPr>
          <w:rFonts w:eastAsia="MS Mincho"/>
        </w:rPr>
        <w:t xml:space="preserve">establish </w:t>
      </w:r>
      <w:r>
        <w:rPr>
          <w:rFonts w:eastAsia="MS Mincho"/>
        </w:rPr>
        <w:t>trust using standards and protocols.</w:t>
      </w:r>
    </w:p>
    <w:p w14:paraId="70B4014C" w14:textId="46E59F14" w:rsidR="00BF5E22" w:rsidRPr="008416F1" w:rsidRDefault="00BF5E22" w:rsidP="00BF5E22">
      <w:pPr>
        <w:pStyle w:val="IEEEStdsParagraph"/>
        <w:rPr>
          <w:rFonts w:eastAsia="MS Mincho"/>
        </w:rPr>
      </w:pPr>
      <w:r>
        <w:rPr>
          <w:rFonts w:eastAsia="MS Mincho"/>
        </w:rPr>
        <w:t>This model works for direct printing from a Client to a Printer representing a Physical Device</w:t>
      </w:r>
      <w:r w:rsidR="00857176">
        <w:rPr>
          <w:rFonts w:eastAsia="MS Mincho"/>
        </w:rPr>
        <w:t>,</w:t>
      </w:r>
      <w:r>
        <w:rPr>
          <w:rFonts w:eastAsia="MS Mincho"/>
        </w:rPr>
        <w:t xml:space="preserve"> printing through local or Cloud-based print servers (Printers representing Logical Devices) where the print server is responsible for collecting and managing </w:t>
      </w:r>
      <w:r w:rsidR="008468B2">
        <w:rPr>
          <w:rFonts w:eastAsia="MS Mincho"/>
        </w:rPr>
        <w:t>M</w:t>
      </w:r>
      <w:r w:rsidR="008468B2" w:rsidRPr="00564531">
        <w:rPr>
          <w:rFonts w:eastAsia="MS Mincho"/>
        </w:rPr>
        <w:t>etadata</w:t>
      </w:r>
      <w:r>
        <w:rPr>
          <w:rFonts w:eastAsia="MS Mincho"/>
        </w:rPr>
        <w:t xml:space="preserve"> on behalf of the Output Devices</w:t>
      </w:r>
      <w:r w:rsidR="00857176">
        <w:rPr>
          <w:rFonts w:eastAsia="MS Mincho"/>
        </w:rPr>
        <w:t>, and/or administrative applications that query Printers to provide Job Accounting</w:t>
      </w:r>
      <w:r>
        <w:rPr>
          <w:rFonts w:eastAsia="MS Mincho"/>
        </w:rPr>
        <w:t>.</w:t>
      </w:r>
    </w:p>
    <w:p w14:paraId="294369DF" w14:textId="18357CDC" w:rsidR="003F3F14" w:rsidRDefault="0073137F" w:rsidP="0073137F">
      <w:pPr>
        <w:pStyle w:val="IEEEStdsLevel2Header"/>
        <w:rPr>
          <w:rFonts w:eastAsia="MS Mincho"/>
        </w:rPr>
      </w:pPr>
      <w:bookmarkStart w:id="38" w:name="_Toc63339607"/>
      <w:r>
        <w:rPr>
          <w:rFonts w:eastAsia="MS Mincho"/>
        </w:rPr>
        <w:t>Client Supplied Metadata</w:t>
      </w:r>
      <w:bookmarkEnd w:id="38"/>
    </w:p>
    <w:p w14:paraId="7B338E9D" w14:textId="72149B5A" w:rsidR="008416F1" w:rsidRDefault="00DC383D" w:rsidP="006B4E48">
      <w:pPr>
        <w:pStyle w:val="IEEEStdsParagraph"/>
        <w:rPr>
          <w:rFonts w:eastAsia="MS Mincho"/>
        </w:rPr>
      </w:pPr>
      <w:r>
        <w:rPr>
          <w:rFonts w:eastAsia="MS Mincho"/>
        </w:rPr>
        <w:t>Clients</w:t>
      </w:r>
      <w:r w:rsidR="0073137F">
        <w:rPr>
          <w:rFonts w:eastAsia="MS Mincho"/>
        </w:rPr>
        <w:t xml:space="preserve"> </w:t>
      </w:r>
      <w:r>
        <w:rPr>
          <w:rFonts w:eastAsia="MS Mincho"/>
        </w:rPr>
        <w:t xml:space="preserve">supply attributes </w:t>
      </w:r>
      <w:r w:rsidR="0073137F">
        <w:rPr>
          <w:rFonts w:eastAsia="MS Mincho"/>
        </w:rPr>
        <w:t>in Job or Document Creation request</w:t>
      </w:r>
      <w:r>
        <w:rPr>
          <w:rFonts w:eastAsia="MS Mincho"/>
        </w:rPr>
        <w:t xml:space="preserve">s to specify </w:t>
      </w:r>
      <w:r w:rsidR="006B4E48">
        <w:rPr>
          <w:rFonts w:eastAsia="MS Mincho"/>
        </w:rPr>
        <w:t xml:space="preserve">both print intent and </w:t>
      </w:r>
      <w:r w:rsidR="00360235">
        <w:rPr>
          <w:rFonts w:eastAsia="MS Mincho"/>
        </w:rPr>
        <w:t xml:space="preserve">associated </w:t>
      </w:r>
      <w:r w:rsidR="008468B2">
        <w:rPr>
          <w:rFonts w:eastAsia="MS Mincho"/>
        </w:rPr>
        <w:t>M</w:t>
      </w:r>
      <w:r w:rsidR="008468B2" w:rsidRPr="00564531">
        <w:rPr>
          <w:rFonts w:eastAsia="MS Mincho"/>
        </w:rPr>
        <w:t>etadata</w:t>
      </w:r>
      <w:r>
        <w:rPr>
          <w:rFonts w:eastAsia="MS Mincho"/>
        </w:rPr>
        <w:t>, including the Job name ("job-name")</w:t>
      </w:r>
      <w:r w:rsidR="006B4E48">
        <w:rPr>
          <w:rFonts w:eastAsia="MS Mincho"/>
        </w:rPr>
        <w:t xml:space="preserve"> and</w:t>
      </w:r>
      <w:r>
        <w:rPr>
          <w:rFonts w:eastAsia="MS Mincho"/>
        </w:rPr>
        <w:t xml:space="preserve"> Document name ("document-name")</w:t>
      </w:r>
      <w:r w:rsidR="0073137F">
        <w:rPr>
          <w:rFonts w:eastAsia="MS Mincho"/>
        </w:rPr>
        <w:t>.</w:t>
      </w:r>
    </w:p>
    <w:p w14:paraId="37A9B784" w14:textId="12359279" w:rsidR="006B4E48" w:rsidRDefault="006B4E48" w:rsidP="006B4E48">
      <w:pPr>
        <w:pStyle w:val="IEEEStdsParagraph"/>
        <w:rPr>
          <w:rFonts w:eastAsia="MS Mincho"/>
        </w:rPr>
      </w:pPr>
      <w:r>
        <w:rPr>
          <w:rFonts w:eastAsia="MS Mincho"/>
        </w:rPr>
        <w:t>Two additional Job Template attributes, "job-accounting-user-id" and "job-account-id" [PWG5100.7], can be supplied</w:t>
      </w:r>
      <w:r w:rsidR="0073137F">
        <w:rPr>
          <w:rFonts w:eastAsia="MS Mincho"/>
        </w:rPr>
        <w:t xml:space="preserve"> to specify</w:t>
      </w:r>
      <w:r>
        <w:rPr>
          <w:rFonts w:eastAsia="MS Mincho"/>
        </w:rPr>
        <w:t xml:space="preserve"> End</w:t>
      </w:r>
      <w:r w:rsidR="0073137F">
        <w:rPr>
          <w:rFonts w:eastAsia="MS Mincho"/>
        </w:rPr>
        <w:t xml:space="preserve"> </w:t>
      </w:r>
      <w:r>
        <w:rPr>
          <w:rFonts w:eastAsia="MS Mincho"/>
        </w:rPr>
        <w:t xml:space="preserve">User and billing </w:t>
      </w:r>
      <w:r w:rsidR="0073137F">
        <w:rPr>
          <w:rFonts w:eastAsia="MS Mincho"/>
        </w:rPr>
        <w:t>identifier</w:t>
      </w:r>
      <w:r>
        <w:rPr>
          <w:rFonts w:eastAsia="MS Mincho"/>
        </w:rPr>
        <w:t>s</w:t>
      </w:r>
      <w:r w:rsidR="0073137F">
        <w:rPr>
          <w:rFonts w:eastAsia="MS Mincho"/>
        </w:rPr>
        <w:t xml:space="preserve"> for the </w:t>
      </w:r>
      <w:r w:rsidR="009315F9">
        <w:rPr>
          <w:rFonts w:eastAsia="MS Mincho"/>
        </w:rPr>
        <w:t xml:space="preserve">Job Accounting </w:t>
      </w:r>
      <w:r w:rsidR="0073137F">
        <w:rPr>
          <w:rFonts w:eastAsia="MS Mincho"/>
        </w:rPr>
        <w:t xml:space="preserve">system separate from the </w:t>
      </w:r>
      <w:r w:rsidR="005E4D95">
        <w:rPr>
          <w:rFonts w:eastAsia="MS Mincho"/>
        </w:rPr>
        <w:t xml:space="preserve">most </w:t>
      </w:r>
      <w:r w:rsidR="0073137F">
        <w:rPr>
          <w:rFonts w:eastAsia="MS Mincho"/>
        </w:rPr>
        <w:t>authenticated user</w:t>
      </w:r>
      <w:r>
        <w:rPr>
          <w:rFonts w:eastAsia="MS Mincho"/>
        </w:rPr>
        <w:t>. While these values</w:t>
      </w:r>
      <w:r w:rsidR="0073137F">
        <w:rPr>
          <w:rFonts w:eastAsia="MS Mincho"/>
        </w:rPr>
        <w:t xml:space="preserve"> </w:t>
      </w:r>
      <w:r>
        <w:rPr>
          <w:rFonts w:eastAsia="MS Mincho"/>
        </w:rPr>
        <w:t xml:space="preserve">are </w:t>
      </w:r>
      <w:r w:rsidR="0073137F">
        <w:rPr>
          <w:rFonts w:eastAsia="MS Mincho"/>
        </w:rPr>
        <w:t>not authenticated</w:t>
      </w:r>
      <w:r>
        <w:rPr>
          <w:rFonts w:eastAsia="MS Mincho"/>
        </w:rPr>
        <w:t>, they</w:t>
      </w:r>
      <w:r w:rsidR="00C75B08">
        <w:rPr>
          <w:rFonts w:eastAsia="MS Mincho"/>
        </w:rPr>
        <w:t xml:space="preserve"> can</w:t>
      </w:r>
      <w:r w:rsidR="0073137F">
        <w:rPr>
          <w:rFonts w:eastAsia="MS Mincho"/>
        </w:rPr>
        <w:t xml:space="preserve"> </w:t>
      </w:r>
      <w:r>
        <w:rPr>
          <w:rFonts w:eastAsia="MS Mincho"/>
        </w:rPr>
        <w:t xml:space="preserve">often </w:t>
      </w:r>
      <w:r w:rsidR="0073137F">
        <w:rPr>
          <w:rFonts w:eastAsia="MS Mincho"/>
        </w:rPr>
        <w:t xml:space="preserve">be validated against the </w:t>
      </w:r>
      <w:r w:rsidR="005E4D95">
        <w:rPr>
          <w:rFonts w:eastAsia="MS Mincho"/>
        </w:rPr>
        <w:t xml:space="preserve">most </w:t>
      </w:r>
      <w:r w:rsidR="0073137F">
        <w:rPr>
          <w:rFonts w:eastAsia="MS Mincho"/>
        </w:rPr>
        <w:t>authenticated user</w:t>
      </w:r>
      <w:r w:rsidR="00C75B08">
        <w:rPr>
          <w:rFonts w:eastAsia="MS Mincho"/>
        </w:rPr>
        <w:t>.</w:t>
      </w:r>
      <w:r>
        <w:rPr>
          <w:rFonts w:eastAsia="MS Mincho"/>
        </w:rPr>
        <w:t xml:space="preserve"> These attributes </w:t>
      </w:r>
      <w:r w:rsidR="00C75B08">
        <w:rPr>
          <w:rFonts w:eastAsia="MS Mincho"/>
        </w:rPr>
        <w:t>are sometimes used together to specify a logical user for a given organizational account.</w:t>
      </w:r>
    </w:p>
    <w:p w14:paraId="1F6EE24F" w14:textId="1B98CAC7" w:rsidR="00F32661" w:rsidRPr="0073137F" w:rsidRDefault="00F32661" w:rsidP="006B4E48">
      <w:pPr>
        <w:pStyle w:val="IEEEStdsParagraph"/>
        <w:rPr>
          <w:rFonts w:eastAsia="MS Mincho"/>
        </w:rPr>
      </w:pPr>
      <w:r>
        <w:rPr>
          <w:rFonts w:eastAsia="MS Mincho"/>
        </w:rPr>
        <w:t xml:space="preserve">Every Client connection to the Printer also carries the Client's network address which can be used </w:t>
      </w:r>
      <w:r w:rsidR="00360235">
        <w:rPr>
          <w:rFonts w:eastAsia="MS Mincho"/>
        </w:rPr>
        <w:t xml:space="preserve">by the Printer </w:t>
      </w:r>
      <w:r>
        <w:rPr>
          <w:rFonts w:eastAsia="MS Mincho"/>
        </w:rPr>
        <w:t>for access control</w:t>
      </w:r>
      <w:r w:rsidR="006911D4">
        <w:rPr>
          <w:rFonts w:eastAsia="MS Mincho"/>
        </w:rPr>
        <w:t>, logging,</w:t>
      </w:r>
      <w:r>
        <w:rPr>
          <w:rFonts w:eastAsia="MS Mincho"/>
        </w:rPr>
        <w:t xml:space="preserve"> and/or recorded as part of the Job </w:t>
      </w:r>
      <w:r w:rsidR="008468B2">
        <w:rPr>
          <w:rFonts w:eastAsia="MS Mincho"/>
        </w:rPr>
        <w:t>M</w:t>
      </w:r>
      <w:r w:rsidR="008468B2" w:rsidRPr="00564531">
        <w:rPr>
          <w:rFonts w:eastAsia="MS Mincho"/>
        </w:rPr>
        <w:t>etadata</w:t>
      </w:r>
      <w:r>
        <w:rPr>
          <w:rFonts w:eastAsia="MS Mincho"/>
        </w:rPr>
        <w:t xml:space="preserve">. The validity of the Client </w:t>
      </w:r>
      <w:r w:rsidR="00360235">
        <w:rPr>
          <w:rFonts w:eastAsia="MS Mincho"/>
        </w:rPr>
        <w:t xml:space="preserve">network </w:t>
      </w:r>
      <w:r>
        <w:rPr>
          <w:rFonts w:eastAsia="MS Mincho"/>
        </w:rPr>
        <w:t xml:space="preserve">address depends on the network architecture, </w:t>
      </w:r>
      <w:r>
        <w:rPr>
          <w:rFonts w:eastAsia="MS Mincho"/>
        </w:rPr>
        <w:lastRenderedPageBreak/>
        <w:t>proximity of the Client to the Printer, and so forth. In particular, the use of HTTP proxies and NAT can disguise the true source address.</w:t>
      </w:r>
    </w:p>
    <w:p w14:paraId="09F1DD15" w14:textId="660C6F2E" w:rsidR="0073137F" w:rsidRDefault="0073137F" w:rsidP="0073137F">
      <w:pPr>
        <w:pStyle w:val="IEEEStdsLevel2Header"/>
        <w:rPr>
          <w:rFonts w:eastAsia="MS Mincho"/>
        </w:rPr>
      </w:pPr>
      <w:bookmarkStart w:id="39" w:name="_Toc63339608"/>
      <w:r>
        <w:rPr>
          <w:rFonts w:eastAsia="MS Mincho"/>
        </w:rPr>
        <w:t>Printer Generated Metadata</w:t>
      </w:r>
      <w:bookmarkEnd w:id="39"/>
    </w:p>
    <w:p w14:paraId="64748BDF" w14:textId="5D787AD7" w:rsidR="00C75B08" w:rsidRDefault="0073137F" w:rsidP="004B7281">
      <w:pPr>
        <w:pStyle w:val="IEEEStdsParagraph"/>
        <w:rPr>
          <w:rFonts w:eastAsia="MS Mincho"/>
        </w:rPr>
      </w:pPr>
      <w:r>
        <w:rPr>
          <w:rFonts w:eastAsia="MS Mincho"/>
        </w:rPr>
        <w:t>Printer</w:t>
      </w:r>
      <w:r w:rsidR="006B4E48">
        <w:rPr>
          <w:rFonts w:eastAsia="MS Mincho"/>
        </w:rPr>
        <w:t>s generate attributes and values for Job and Document objects based on the processing they perform</w:t>
      </w:r>
      <w:r>
        <w:rPr>
          <w:rFonts w:eastAsia="MS Mincho"/>
        </w:rPr>
        <w:t>.</w:t>
      </w:r>
      <w:r w:rsidR="006B4E48">
        <w:rPr>
          <w:rFonts w:eastAsia="MS Mincho"/>
        </w:rPr>
        <w:t xml:space="preserve"> </w:t>
      </w:r>
      <w:r w:rsidR="00C75B08">
        <w:rPr>
          <w:rFonts w:eastAsia="MS Mincho"/>
        </w:rPr>
        <w:t>Per the Internet Printing Protocol/1.1 [STD92], the "job-originating-user-name" and "job-originating-user-uri" Job Status attributes contain the most authenticated identity of the Job owner</w:t>
      </w:r>
      <w:r w:rsidR="00B428D6">
        <w:rPr>
          <w:rFonts w:eastAsia="MS Mincho"/>
        </w:rPr>
        <w:t xml:space="preserve"> and the "date-time-at-completed (</w:t>
      </w:r>
      <w:proofErr w:type="spellStart"/>
      <w:r w:rsidR="00B428D6">
        <w:rPr>
          <w:rFonts w:eastAsia="MS Mincho"/>
        </w:rPr>
        <w:t>dateTime</w:t>
      </w:r>
      <w:proofErr w:type="spellEnd"/>
      <w:r w:rsidR="00B428D6">
        <w:rPr>
          <w:rFonts w:eastAsia="MS Mincho"/>
        </w:rPr>
        <w:t>)", "date-time-at-creation (</w:t>
      </w:r>
      <w:proofErr w:type="spellStart"/>
      <w:r w:rsidR="00B428D6">
        <w:rPr>
          <w:rFonts w:eastAsia="MS Mincho"/>
        </w:rPr>
        <w:t>dateTime</w:t>
      </w:r>
      <w:proofErr w:type="spellEnd"/>
      <w:r w:rsidR="00B428D6">
        <w:rPr>
          <w:rFonts w:eastAsia="MS Mincho"/>
        </w:rPr>
        <w:t>)", "date-time-at-processing (</w:t>
      </w:r>
      <w:proofErr w:type="spellStart"/>
      <w:r w:rsidR="00B428D6">
        <w:rPr>
          <w:rFonts w:eastAsia="MS Mincho"/>
        </w:rPr>
        <w:t>dateTime</w:t>
      </w:r>
      <w:proofErr w:type="spellEnd"/>
      <w:r w:rsidR="00B428D6">
        <w:rPr>
          <w:rFonts w:eastAsia="MS Mincho"/>
        </w:rPr>
        <w:t xml:space="preserve">)", "time-at-completed (integer)", "time-at-creation (integer)", and </w:t>
      </w:r>
      <w:r w:rsidR="00FA7C12">
        <w:rPr>
          <w:rFonts w:eastAsia="MS Mincho"/>
        </w:rPr>
        <w:t>"time-at-processing (integer)" Job Status attributes contain temporal information about the Job</w:t>
      </w:r>
      <w:r w:rsidR="00C75B08">
        <w:rPr>
          <w:rFonts w:eastAsia="MS Mincho"/>
        </w:rPr>
        <w:t>.</w:t>
      </w:r>
    </w:p>
    <w:p w14:paraId="5D6D9519" w14:textId="75255EAC" w:rsidR="009315F9" w:rsidRDefault="00C75B08" w:rsidP="00C75B08">
      <w:pPr>
        <w:pStyle w:val="IEEEStdsParagraph"/>
        <w:rPr>
          <w:rFonts w:eastAsia="MS Mincho"/>
        </w:rPr>
      </w:pPr>
      <w:r>
        <w:rPr>
          <w:rFonts w:eastAsia="MS Mincho"/>
        </w:rPr>
        <w:t>The "job-impressions", "job-impressions-col", "job-k-octets", "job-media-sheets", "job-media-sheets-col", "job-pages", and "job-pages-col" attributes can be provided by a Client in a Job Creation request but are best generated by the Printer after inspection of the Document data. Similarly, the "impressions", "impressions-col", "k-octets", "media-sheets", "media-sheets-col", "pages", and "pages-col" attributes can be provided by a Client in a Document Creation request but are best generated by the Printer after inspection of the Document data.</w:t>
      </w:r>
    </w:p>
    <w:p w14:paraId="77C8E93A" w14:textId="35ADE38C" w:rsidR="00C75B08" w:rsidRDefault="009315F9" w:rsidP="004B7281">
      <w:pPr>
        <w:pStyle w:val="IEEEStdsParagraph"/>
        <w:rPr>
          <w:rFonts w:eastAsia="MS Mincho"/>
        </w:rPr>
      </w:pPr>
      <w:r>
        <w:rPr>
          <w:rFonts w:eastAsia="MS Mincho"/>
        </w:rPr>
        <w:t xml:space="preserve">Printers provide a receipt of values use for each Job and Document Template attribute in the corresponding "xxx-actual" Job and Document Status attributes. For example, the actual media used for a Job is reported in the "media-col-actual" Job Status attribute. </w:t>
      </w:r>
    </w:p>
    <w:p w14:paraId="6881FDC6" w14:textId="306455CC" w:rsidR="007C679A" w:rsidRDefault="007C679A" w:rsidP="007C679A">
      <w:pPr>
        <w:pStyle w:val="IEEEStdsLevel2Header"/>
        <w:rPr>
          <w:rFonts w:eastAsia="MS Mincho"/>
        </w:rPr>
      </w:pPr>
      <w:bookmarkStart w:id="40" w:name="_Toc63339609"/>
      <w:r>
        <w:rPr>
          <w:rFonts w:eastAsia="MS Mincho"/>
        </w:rPr>
        <w:t>Job Creation Requests</w:t>
      </w:r>
      <w:r w:rsidR="000C4E4A">
        <w:rPr>
          <w:rFonts w:eastAsia="MS Mincho"/>
        </w:rPr>
        <w:t xml:space="preserve"> and Recommended/Required Attributes</w:t>
      </w:r>
      <w:bookmarkEnd w:id="40"/>
    </w:p>
    <w:p w14:paraId="33CB5A1B" w14:textId="19004C43" w:rsidR="007C679A" w:rsidRDefault="007C679A" w:rsidP="004B7281">
      <w:pPr>
        <w:pStyle w:val="IEEEStdsParagraph"/>
        <w:rPr>
          <w:rFonts w:eastAsia="MS Mincho"/>
        </w:rPr>
      </w:pPr>
      <w:r>
        <w:rPr>
          <w:rFonts w:eastAsia="MS Mincho"/>
        </w:rPr>
        <w:t>The "printer-mandatory-job-attributes</w:t>
      </w:r>
      <w:r w:rsidR="004A717B">
        <w:rPr>
          <w:rFonts w:eastAsia="MS Mincho"/>
        </w:rPr>
        <w:t xml:space="preserve"> (1setOf keyword)</w:t>
      </w:r>
      <w:r>
        <w:rPr>
          <w:rFonts w:eastAsia="MS Mincho"/>
        </w:rPr>
        <w:t>" Printer Description attribute [PWG5100.</w:t>
      </w:r>
      <w:r w:rsidR="00CC14D0">
        <w:rPr>
          <w:rFonts w:eastAsia="MS Mincho"/>
        </w:rPr>
        <w:t>16</w:t>
      </w:r>
      <w:r>
        <w:rPr>
          <w:rFonts w:eastAsia="MS Mincho"/>
        </w:rPr>
        <w:t xml:space="preserve">] is used by a Printer to list the operation and Job Template attributes that a Client </w:t>
      </w:r>
      <w:r w:rsidR="00A6155C">
        <w:rPr>
          <w:rFonts w:eastAsia="MS Mincho"/>
        </w:rPr>
        <w:t xml:space="preserve">needs to </w:t>
      </w:r>
      <w:r>
        <w:rPr>
          <w:rFonts w:eastAsia="MS Mincho"/>
        </w:rPr>
        <w:t>supply in a Job Creation Request.</w:t>
      </w:r>
    </w:p>
    <w:p w14:paraId="155A8124" w14:textId="069EBADF" w:rsidR="004A717B" w:rsidRDefault="004A717B" w:rsidP="004B7281">
      <w:pPr>
        <w:pStyle w:val="IEEEStdsParagraph"/>
        <w:rPr>
          <w:rFonts w:eastAsia="MS Mincho"/>
        </w:rPr>
      </w:pPr>
      <w:r>
        <w:rPr>
          <w:rFonts w:eastAsia="MS Mincho"/>
        </w:rPr>
        <w:t xml:space="preserve">The "printer-requested-job-attributes (1setOf keyword)" Printer Description attribute </w:t>
      </w:r>
      <w:r w:rsidR="00CC14D0">
        <w:rPr>
          <w:rFonts w:eastAsia="MS Mincho"/>
        </w:rPr>
        <w:t>[PWG5100.16]</w:t>
      </w:r>
      <w:r>
        <w:rPr>
          <w:rFonts w:eastAsia="MS Mincho"/>
        </w:rPr>
        <w:t xml:space="preserve"> is used by a Printer to list the operation and Job Template attribute</w:t>
      </w:r>
      <w:r w:rsidR="009315F9">
        <w:rPr>
          <w:rFonts w:eastAsia="MS Mincho"/>
        </w:rPr>
        <w:t>s</w:t>
      </w:r>
      <w:r>
        <w:rPr>
          <w:rFonts w:eastAsia="MS Mincho"/>
        </w:rPr>
        <w:t xml:space="preserve"> that </w:t>
      </w:r>
      <w:r w:rsidR="00A6155C">
        <w:rPr>
          <w:rFonts w:eastAsia="MS Mincho"/>
        </w:rPr>
        <w:t xml:space="preserve">it would like </w:t>
      </w:r>
      <w:r>
        <w:rPr>
          <w:rFonts w:eastAsia="MS Mincho"/>
        </w:rPr>
        <w:t xml:space="preserve">a Client </w:t>
      </w:r>
      <w:r w:rsidR="00A6155C">
        <w:rPr>
          <w:rFonts w:eastAsia="MS Mincho"/>
        </w:rPr>
        <w:t>to</w:t>
      </w:r>
      <w:r>
        <w:rPr>
          <w:rFonts w:eastAsia="MS Mincho"/>
        </w:rPr>
        <w:t xml:space="preserve"> supply in a Job Creation Request.</w:t>
      </w:r>
    </w:p>
    <w:p w14:paraId="649BC152" w14:textId="5EF1AEE0" w:rsidR="00373397" w:rsidRDefault="00373397" w:rsidP="004B7281">
      <w:pPr>
        <w:pStyle w:val="IEEEStdsParagraph"/>
        <w:rPr>
          <w:rFonts w:eastAsia="MS Mincho"/>
        </w:rPr>
      </w:pPr>
      <w:r>
        <w:rPr>
          <w:rFonts w:eastAsia="MS Mincho"/>
        </w:rPr>
        <w:t>These attributes are typically configured by an Administrator, either using the Set-Printer-Attributes [RFC3380] operation or some out-of-band mechanism.</w:t>
      </w:r>
    </w:p>
    <w:p w14:paraId="16A7F255" w14:textId="143C3D97" w:rsidR="004A717B" w:rsidRDefault="00F31592" w:rsidP="004A717B">
      <w:pPr>
        <w:pStyle w:val="IEEEStdsLevel2Header"/>
        <w:rPr>
          <w:rFonts w:eastAsia="MS Mincho"/>
        </w:rPr>
      </w:pPr>
      <w:bookmarkStart w:id="41" w:name="_Toc63339610"/>
      <w:r>
        <w:rPr>
          <w:rFonts w:eastAsia="MS Mincho"/>
        </w:rPr>
        <w:t xml:space="preserve">Explicit </w:t>
      </w:r>
      <w:r w:rsidR="004A717B">
        <w:rPr>
          <w:rFonts w:eastAsia="MS Mincho"/>
        </w:rPr>
        <w:t>Consent</w:t>
      </w:r>
      <w:bookmarkEnd w:id="41"/>
    </w:p>
    <w:p w14:paraId="41A85033" w14:textId="1273AED8" w:rsidR="004A717B" w:rsidRDefault="00E1373A" w:rsidP="004B7281">
      <w:pPr>
        <w:pStyle w:val="IEEEStdsParagraph"/>
        <w:rPr>
          <w:rFonts w:eastAsia="MS Mincho"/>
        </w:rPr>
      </w:pPr>
      <w:r>
        <w:rPr>
          <w:rFonts w:eastAsia="MS Mincho"/>
        </w:rPr>
        <w:t>In any Job Accounting system, certain information is necessary</w:t>
      </w:r>
      <w:r w:rsidR="009315F9">
        <w:rPr>
          <w:rFonts w:eastAsia="MS Mincho"/>
        </w:rPr>
        <w:t>,</w:t>
      </w:r>
      <w:r>
        <w:rPr>
          <w:rFonts w:eastAsia="MS Mincho"/>
        </w:rPr>
        <w:t xml:space="preserve"> such as a billing account number, while other information is "nice to have"</w:t>
      </w:r>
      <w:r w:rsidR="009315F9">
        <w:rPr>
          <w:rFonts w:eastAsia="MS Mincho"/>
        </w:rPr>
        <w:t>,</w:t>
      </w:r>
      <w:r>
        <w:rPr>
          <w:rFonts w:eastAsia="MS Mincho"/>
        </w:rPr>
        <w:t xml:space="preserve"> such as the Client's operating system name and version. </w:t>
      </w:r>
      <w:r w:rsidR="00FA3199">
        <w:rPr>
          <w:rFonts w:eastAsia="MS Mincho"/>
        </w:rPr>
        <w:t xml:space="preserve">Clients </w:t>
      </w:r>
      <w:r w:rsidR="00A6155C">
        <w:rPr>
          <w:rFonts w:eastAsia="MS Mincho"/>
        </w:rPr>
        <w:t xml:space="preserve">following the guidance in this document </w:t>
      </w:r>
      <w:r w:rsidR="00FA3199">
        <w:rPr>
          <w:rFonts w:eastAsia="MS Mincho"/>
        </w:rPr>
        <w:t>provide End Users with the ability to control whether necessary and "nice to have" attributes</w:t>
      </w:r>
      <w:r w:rsidR="006913A8">
        <w:rPr>
          <w:rFonts w:eastAsia="MS Mincho"/>
        </w:rPr>
        <w:t xml:space="preserve"> that are not associated </w:t>
      </w:r>
      <w:r w:rsidR="006913A8">
        <w:rPr>
          <w:rFonts w:eastAsia="MS Mincho"/>
        </w:rPr>
        <w:lastRenderedPageBreak/>
        <w:t>with other UI controls (authenticated user, media settings, etc.)</w:t>
      </w:r>
      <w:r w:rsidR="00FA3199">
        <w:rPr>
          <w:rFonts w:eastAsia="MS Mincho"/>
        </w:rPr>
        <w:t xml:space="preserve"> are provided in Job Creation requests. </w:t>
      </w:r>
      <w:r w:rsidR="00FA3199">
        <w:rPr>
          <w:rFonts w:eastAsia="MS Mincho"/>
        </w:rPr>
        <w:fldChar w:fldCharType="begin"/>
      </w:r>
      <w:r w:rsidR="00FA3199">
        <w:rPr>
          <w:rFonts w:eastAsia="MS Mincho"/>
        </w:rPr>
        <w:instrText xml:space="preserve"> REF _Ref22639376 \h </w:instrText>
      </w:r>
      <w:r w:rsidR="00FA3199">
        <w:rPr>
          <w:rFonts w:eastAsia="MS Mincho"/>
        </w:rPr>
      </w:r>
      <w:r w:rsidR="00FA3199">
        <w:rPr>
          <w:rFonts w:eastAsia="MS Mincho"/>
        </w:rPr>
        <w:fldChar w:fldCharType="separate"/>
      </w:r>
      <w:r w:rsidR="00FA3199">
        <w:t xml:space="preserve">Figure </w:t>
      </w:r>
      <w:r w:rsidR="00FA3199">
        <w:rPr>
          <w:noProof/>
        </w:rPr>
        <w:t>1</w:t>
      </w:r>
      <w:r w:rsidR="00FA3199">
        <w:rPr>
          <w:rFonts w:eastAsia="MS Mincho"/>
        </w:rPr>
        <w:fldChar w:fldCharType="end"/>
      </w:r>
      <w:r w:rsidR="00D84A2D">
        <w:rPr>
          <w:rFonts w:eastAsia="MS Mincho"/>
        </w:rPr>
        <w:t xml:space="preserve"> </w:t>
      </w:r>
      <w:r w:rsidR="00FA3199">
        <w:rPr>
          <w:rFonts w:eastAsia="MS Mincho"/>
        </w:rPr>
        <w:t>shows one possible UI.</w:t>
      </w:r>
    </w:p>
    <w:p w14:paraId="2858FEDC" w14:textId="4FA7EA2A" w:rsidR="00C1165C" w:rsidRDefault="00C1165C" w:rsidP="004B7281">
      <w:pPr>
        <w:pStyle w:val="IEEEStdsParagraph"/>
        <w:rPr>
          <w:rFonts w:eastAsia="MS Mincho"/>
        </w:rPr>
      </w:pPr>
      <w:r>
        <w:rPr>
          <w:rFonts w:eastAsia="MS Mincho"/>
        </w:rPr>
        <w:t>Note: This document does not define a mechanism for the Client to prove to the Printer that the End User has provided explicit consent</w:t>
      </w:r>
      <w:r w:rsidR="00A6155C">
        <w:rPr>
          <w:rFonts w:eastAsia="MS Mincho"/>
        </w:rPr>
        <w:t xml:space="preserve"> - if the Client sends the data, the Printer assumes that consent was given</w:t>
      </w:r>
      <w:r>
        <w:rPr>
          <w:rFonts w:eastAsia="MS Mincho"/>
        </w:rPr>
        <w:t>. If the End User does not provide explicit consent, a Client</w:t>
      </w:r>
      <w:r w:rsidR="00A6155C">
        <w:rPr>
          <w:rFonts w:eastAsia="MS Mincho"/>
        </w:rPr>
        <w:t xml:space="preserve"> following the guidance in this document does not</w:t>
      </w:r>
      <w:r>
        <w:rPr>
          <w:rFonts w:eastAsia="MS Mincho"/>
        </w:rPr>
        <w:t xml:space="preserve"> send disallowed </w:t>
      </w:r>
      <w:r w:rsidR="008468B2">
        <w:rPr>
          <w:rFonts w:eastAsia="MS Mincho"/>
        </w:rPr>
        <w:t>M</w:t>
      </w:r>
      <w:r w:rsidR="008468B2" w:rsidRPr="00564531">
        <w:rPr>
          <w:rFonts w:eastAsia="MS Mincho"/>
        </w:rPr>
        <w:t>etadata</w:t>
      </w:r>
      <w:r>
        <w:rPr>
          <w:rFonts w:eastAsia="MS Mincho"/>
        </w:rPr>
        <w:t xml:space="preserve"> to the Printer.</w:t>
      </w:r>
    </w:p>
    <w:p w14:paraId="62F25E0D" w14:textId="61F041ED" w:rsidR="00FA3199" w:rsidRDefault="005F3A30" w:rsidP="00FA3199">
      <w:pPr>
        <w:pStyle w:val="IEEEStdsParagraph"/>
        <w:jc w:val="center"/>
        <w:rPr>
          <w:rFonts w:eastAsia="MS Mincho"/>
        </w:rPr>
      </w:pPr>
      <w:r>
        <w:rPr>
          <w:rFonts w:eastAsia="MS Mincho"/>
          <w:noProof/>
        </w:rPr>
        <w:drawing>
          <wp:inline distT="0" distB="0" distL="0" distR="0" wp14:anchorId="591E1D54" wp14:editId="437DB294">
            <wp:extent cx="5486400" cy="3240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5486400" cy="3240130"/>
                    </a:xfrm>
                    <a:prstGeom prst="rect">
                      <a:avLst/>
                    </a:prstGeom>
                  </pic:spPr>
                </pic:pic>
              </a:graphicData>
            </a:graphic>
          </wp:inline>
        </w:drawing>
      </w:r>
    </w:p>
    <w:p w14:paraId="76006552" w14:textId="66139276" w:rsidR="00FA3199" w:rsidRDefault="00FA3199" w:rsidP="00FA3199">
      <w:pPr>
        <w:pStyle w:val="Caption"/>
        <w:rPr>
          <w:rFonts w:eastAsia="MS Mincho"/>
        </w:rPr>
      </w:pPr>
      <w:bookmarkStart w:id="42" w:name="_Ref22639376"/>
      <w:bookmarkStart w:id="43" w:name="_Toc63339624"/>
      <w:r>
        <w:t xml:space="preserve">Figure </w:t>
      </w:r>
      <w:r w:rsidR="007B488E">
        <w:fldChar w:fldCharType="begin"/>
      </w:r>
      <w:r w:rsidR="007B488E">
        <w:instrText xml:space="preserve"> SEQ Figure \* ARABIC </w:instrText>
      </w:r>
      <w:r w:rsidR="007B488E">
        <w:fldChar w:fldCharType="separate"/>
      </w:r>
      <w:r>
        <w:rPr>
          <w:noProof/>
        </w:rPr>
        <w:t>1</w:t>
      </w:r>
      <w:r w:rsidR="007B488E">
        <w:rPr>
          <w:noProof/>
        </w:rPr>
        <w:fldChar w:fldCharType="end"/>
      </w:r>
      <w:bookmarkEnd w:id="42"/>
      <w:r>
        <w:t xml:space="preserve"> - Example </w:t>
      </w:r>
      <w:r w:rsidR="00F31592">
        <w:t xml:space="preserve">Explicit </w:t>
      </w:r>
      <w:r>
        <w:t>Consent Dialog</w:t>
      </w:r>
      <w:bookmarkEnd w:id="43"/>
    </w:p>
    <w:p w14:paraId="2B53A847" w14:textId="2BD3AF9C" w:rsidR="00E1373A" w:rsidRDefault="00E1373A" w:rsidP="00E1373A">
      <w:pPr>
        <w:pStyle w:val="IEEEStdsLevel2Header"/>
        <w:rPr>
          <w:rFonts w:eastAsia="MS Mincho"/>
        </w:rPr>
      </w:pPr>
      <w:bookmarkStart w:id="44" w:name="_Toc63339611"/>
      <w:r>
        <w:rPr>
          <w:rFonts w:eastAsia="MS Mincho"/>
        </w:rPr>
        <w:t xml:space="preserve">Privacy </w:t>
      </w:r>
      <w:r w:rsidR="00FA3199">
        <w:rPr>
          <w:rFonts w:eastAsia="MS Mincho"/>
        </w:rPr>
        <w:t xml:space="preserve">and Data Retention </w:t>
      </w:r>
      <w:r>
        <w:rPr>
          <w:rFonts w:eastAsia="MS Mincho"/>
        </w:rPr>
        <w:t>Policies</w:t>
      </w:r>
      <w:bookmarkEnd w:id="44"/>
    </w:p>
    <w:p w14:paraId="2F2C4AD4" w14:textId="34F9A142" w:rsidR="00E1373A" w:rsidRDefault="00FA3199" w:rsidP="004B7281">
      <w:pPr>
        <w:pStyle w:val="IEEEStdsParagraph"/>
        <w:rPr>
          <w:rFonts w:eastAsia="MS Mincho"/>
        </w:rPr>
      </w:pPr>
      <w:r>
        <w:rPr>
          <w:rFonts w:eastAsia="MS Mincho"/>
        </w:rPr>
        <w:t xml:space="preserve">The IPP Privacy Attributes [IPP-PRIVACY] provide a </w:t>
      </w:r>
      <w:r w:rsidR="003D62E3">
        <w:rPr>
          <w:rFonts w:eastAsia="MS Mincho"/>
        </w:rPr>
        <w:t xml:space="preserve">method </w:t>
      </w:r>
      <w:r>
        <w:rPr>
          <w:rFonts w:eastAsia="MS Mincho"/>
        </w:rPr>
        <w:t>for a Printer to report its privacy and data retention policies to the Client, which can then be presented to the End User.</w:t>
      </w:r>
      <w:r w:rsidR="009315F9">
        <w:rPr>
          <w:rFonts w:eastAsia="MS Mincho"/>
        </w:rPr>
        <w:t xml:space="preserve"> Printers and Clients </w:t>
      </w:r>
      <w:r w:rsidR="00A6155C">
        <w:rPr>
          <w:rFonts w:eastAsia="MS Mincho"/>
        </w:rPr>
        <w:t>following the guidance in</w:t>
      </w:r>
      <w:r w:rsidR="009315F9">
        <w:rPr>
          <w:rFonts w:eastAsia="MS Mincho"/>
        </w:rPr>
        <w:t xml:space="preserve"> this document also conform to the IPP Privacy Attributes.</w:t>
      </w:r>
    </w:p>
    <w:p w14:paraId="52152F55" w14:textId="578D13D1" w:rsidR="001D4B3F" w:rsidRDefault="005460F8" w:rsidP="004B7281">
      <w:pPr>
        <w:pStyle w:val="IEEEStdsParagraph"/>
        <w:rPr>
          <w:rFonts w:eastAsia="MS Mincho"/>
        </w:rPr>
      </w:pPr>
      <w:r>
        <w:rPr>
          <w:rFonts w:eastAsia="MS Mincho"/>
        </w:rPr>
        <w:t>T</w:t>
      </w:r>
      <w:r w:rsidR="001D4B3F">
        <w:rPr>
          <w:rFonts w:eastAsia="MS Mincho"/>
        </w:rPr>
        <w:t xml:space="preserve">he IPP Privacy Attributes </w:t>
      </w:r>
      <w:r>
        <w:rPr>
          <w:rFonts w:eastAsia="MS Mincho"/>
        </w:rPr>
        <w:t>also enable the Client to discover which Job and Document attributes will be hidden in responses to Get-Jobs and Get-Job-Attributes [STD92] requests.</w:t>
      </w:r>
    </w:p>
    <w:p w14:paraId="25A04B80" w14:textId="64ADF9AB" w:rsidR="006911D4" w:rsidRDefault="006911D4" w:rsidP="006911D4">
      <w:pPr>
        <w:pStyle w:val="IEEEStdsLevel2Header"/>
        <w:rPr>
          <w:rFonts w:eastAsia="MS Mincho"/>
        </w:rPr>
      </w:pPr>
      <w:bookmarkStart w:id="45" w:name="_Toc63339612"/>
      <w:r>
        <w:rPr>
          <w:rFonts w:eastAsia="MS Mincho"/>
        </w:rPr>
        <w:t>Data Validation</w:t>
      </w:r>
      <w:bookmarkEnd w:id="45"/>
    </w:p>
    <w:p w14:paraId="014FFC74" w14:textId="3E6FB103" w:rsidR="006911D4" w:rsidRDefault="006911D4" w:rsidP="004B7281">
      <w:pPr>
        <w:pStyle w:val="IEEEStdsParagraph"/>
        <w:rPr>
          <w:rFonts w:eastAsia="MS Mincho"/>
        </w:rPr>
      </w:pPr>
      <w:r>
        <w:rPr>
          <w:rFonts w:eastAsia="MS Mincho"/>
        </w:rPr>
        <w:t xml:space="preserve">One of the key elements of a Job Accounting solution is the validity and accuracy of the accounting data. Typically, Printers can generate accurate </w:t>
      </w:r>
      <w:r w:rsidR="008468B2">
        <w:rPr>
          <w:rFonts w:eastAsia="MS Mincho"/>
        </w:rPr>
        <w:t>M</w:t>
      </w:r>
      <w:r w:rsidR="008468B2" w:rsidRPr="00564531">
        <w:rPr>
          <w:rFonts w:eastAsia="MS Mincho"/>
        </w:rPr>
        <w:t>etadata</w:t>
      </w:r>
      <w:r>
        <w:rPr>
          <w:rFonts w:eastAsia="MS Mincho"/>
        </w:rPr>
        <w:t xml:space="preserve"> (page counts, </w:t>
      </w:r>
      <w:proofErr w:type="gramStart"/>
      <w:r>
        <w:rPr>
          <w:rFonts w:eastAsia="MS Mincho"/>
        </w:rPr>
        <w:t>dates</w:t>
      </w:r>
      <w:proofErr w:type="gramEnd"/>
      <w:r>
        <w:rPr>
          <w:rFonts w:eastAsia="MS Mincho"/>
        </w:rPr>
        <w:t xml:space="preserve"> and times, and so forth) but have limited ability to validate Client-supplied </w:t>
      </w:r>
      <w:r w:rsidR="008468B2">
        <w:rPr>
          <w:rFonts w:eastAsia="MS Mincho"/>
        </w:rPr>
        <w:t>M</w:t>
      </w:r>
      <w:r w:rsidR="008468B2" w:rsidRPr="00564531">
        <w:rPr>
          <w:rFonts w:eastAsia="MS Mincho"/>
        </w:rPr>
        <w:t>etadata</w:t>
      </w:r>
      <w:r>
        <w:rPr>
          <w:rFonts w:eastAsia="MS Mincho"/>
        </w:rPr>
        <w:t xml:space="preserve">. </w:t>
      </w:r>
      <w:r w:rsidR="00A40DB9">
        <w:rPr>
          <w:rFonts w:eastAsia="MS Mincho"/>
        </w:rPr>
        <w:t xml:space="preserve">Printers </w:t>
      </w:r>
      <w:r w:rsidR="001568D1">
        <w:rPr>
          <w:rFonts w:eastAsia="MS Mincho"/>
        </w:rPr>
        <w:t xml:space="preserve">can </w:t>
      </w:r>
      <w:r w:rsidR="00A40DB9">
        <w:rPr>
          <w:rFonts w:eastAsia="MS Mincho"/>
        </w:rPr>
        <w:t>authenticat</w:t>
      </w:r>
      <w:r w:rsidR="001568D1">
        <w:rPr>
          <w:rFonts w:eastAsia="MS Mincho"/>
        </w:rPr>
        <w:t>e</w:t>
      </w:r>
      <w:r w:rsidR="00A40DB9">
        <w:rPr>
          <w:rFonts w:eastAsia="MS Mincho"/>
        </w:rPr>
        <w:t xml:space="preserve"> Client requests and validate Client-supplied </w:t>
      </w:r>
      <w:r w:rsidR="008468B2">
        <w:rPr>
          <w:rFonts w:eastAsia="MS Mincho"/>
        </w:rPr>
        <w:t>M</w:t>
      </w:r>
      <w:r w:rsidR="008468B2" w:rsidRPr="00564531">
        <w:rPr>
          <w:rFonts w:eastAsia="MS Mincho"/>
        </w:rPr>
        <w:t>etadata</w:t>
      </w:r>
      <w:r w:rsidR="00A40DB9">
        <w:rPr>
          <w:rFonts w:eastAsia="MS Mincho"/>
        </w:rPr>
        <w:t xml:space="preserve"> using the most </w:t>
      </w:r>
      <w:r w:rsidR="00A40DB9">
        <w:rPr>
          <w:rFonts w:eastAsia="MS Mincho"/>
        </w:rPr>
        <w:lastRenderedPageBreak/>
        <w:t>authenticated End User identity.</w:t>
      </w:r>
      <w:r w:rsidR="00C1165C">
        <w:rPr>
          <w:rFonts w:eastAsia="MS Mincho"/>
        </w:rPr>
        <w:t xml:space="preserve"> Printers can reject attributes or values in a Job Creation or Document Creation request by returning the client-error-attributes-or-values-not-supported status code in the response or by adding the corresponding "job-state-reasons" keyword during Job processing.</w:t>
      </w:r>
    </w:p>
    <w:p w14:paraId="1064FE10" w14:textId="77777777" w:rsidR="0087162D" w:rsidRDefault="00A40DB9" w:rsidP="00A6155C">
      <w:pPr>
        <w:pStyle w:val="IEEEStdsParagraph"/>
        <w:rPr>
          <w:rFonts w:eastAsia="MS Mincho"/>
        </w:rPr>
      </w:pPr>
      <w:r>
        <w:rPr>
          <w:rFonts w:eastAsia="MS Mincho"/>
        </w:rPr>
        <w:t>For example, a Printer could validate the "job-account-id" and "job-accounting-user-id" Job Template attributes by looking up the allowed values for the authenticated End User.</w:t>
      </w:r>
      <w:r w:rsidR="00A6155C">
        <w:rPr>
          <w:rFonts w:eastAsia="MS Mincho"/>
        </w:rPr>
        <w:t xml:space="preserve"> Other methods of remote validation are being explored [IETF-RATS] [ITU-X.1254].</w:t>
      </w:r>
    </w:p>
    <w:p w14:paraId="285504A1" w14:textId="77777777" w:rsidR="0087162D" w:rsidRDefault="0087162D" w:rsidP="0087162D">
      <w:pPr>
        <w:pStyle w:val="IEEEStdsLevel2Header"/>
        <w:rPr>
          <w:rFonts w:eastAsia="MS Mincho"/>
        </w:rPr>
      </w:pPr>
      <w:bookmarkStart w:id="46" w:name="_Ref48586785"/>
      <w:bookmarkStart w:id="47" w:name="_Toc63339613"/>
      <w:r>
        <w:rPr>
          <w:rFonts w:eastAsia="MS Mincho"/>
        </w:rPr>
        <w:t>Authenticated Guests</w:t>
      </w:r>
      <w:bookmarkEnd w:id="46"/>
      <w:bookmarkEnd w:id="47"/>
    </w:p>
    <w:p w14:paraId="65A75514" w14:textId="2993703B" w:rsidR="00C41106" w:rsidRDefault="0087162D" w:rsidP="00A6155C">
      <w:pPr>
        <w:pStyle w:val="IEEEStdsParagraph"/>
        <w:rPr>
          <w:rFonts w:eastAsia="MS Mincho"/>
        </w:rPr>
      </w:pPr>
      <w:r>
        <w:rPr>
          <w:rFonts w:eastAsia="MS Mincho"/>
        </w:rPr>
        <w:t>Authenticated Guests allow the Printer to perform ad-hoc validation of the End User. Guest End Users</w:t>
      </w:r>
      <w:r w:rsidR="00966C63">
        <w:rPr>
          <w:rFonts w:eastAsia="MS Mincho"/>
        </w:rPr>
        <w:t xml:space="preserve"> typically provide their name, email address, and/or cellular phone number </w:t>
      </w:r>
      <w:r w:rsidR="00C41106">
        <w:rPr>
          <w:rFonts w:eastAsia="MS Mincho"/>
        </w:rPr>
        <w:t xml:space="preserve">to create a temporary guest account </w:t>
      </w:r>
      <w:r w:rsidR="00966C63">
        <w:rPr>
          <w:rFonts w:eastAsia="MS Mincho"/>
        </w:rPr>
        <w:t>and</w:t>
      </w:r>
      <w:r>
        <w:rPr>
          <w:rFonts w:eastAsia="MS Mincho"/>
        </w:rPr>
        <w:t xml:space="preserve"> are </w:t>
      </w:r>
      <w:r w:rsidR="006C7164">
        <w:rPr>
          <w:rFonts w:eastAsia="MS Mincho"/>
        </w:rPr>
        <w:t xml:space="preserve">often </w:t>
      </w:r>
      <w:r>
        <w:rPr>
          <w:rFonts w:eastAsia="MS Mincho"/>
        </w:rPr>
        <w:t>authenticated using one-time passcodes that are either emailed or delivered via SMS text message to the End User</w:t>
      </w:r>
      <w:r w:rsidR="00966C63">
        <w:rPr>
          <w:rFonts w:eastAsia="MS Mincho"/>
        </w:rPr>
        <w:t>.</w:t>
      </w:r>
      <w:r w:rsidR="00B639BA">
        <w:rPr>
          <w:rFonts w:eastAsia="MS Mincho"/>
        </w:rPr>
        <w:t xml:space="preserve"> Once authenticated, the End User identity is</w:t>
      </w:r>
      <w:r w:rsidR="00E25AC0">
        <w:rPr>
          <w:rFonts w:eastAsia="MS Mincho"/>
        </w:rPr>
        <w:t xml:space="preserve"> stored in the "job-originating-user-name" Job Status attribute [STD92] and potentially the "job-originating-user-uri" Job Status attribute [PWG5100.13] of any submitted Jobs, just as for a non-guest End User.</w:t>
      </w:r>
    </w:p>
    <w:p w14:paraId="507F5D43" w14:textId="5289B7C4" w:rsidR="00A40DB9" w:rsidRDefault="00F554AE" w:rsidP="006C7164">
      <w:pPr>
        <w:pStyle w:val="IEEEStdsParagraph"/>
        <w:rPr>
          <w:rFonts w:eastAsia="MS Mincho"/>
        </w:rPr>
      </w:pPr>
      <w:r>
        <w:rPr>
          <w:rFonts w:eastAsia="MS Mincho"/>
        </w:rPr>
        <w:t>When using OAuth 2.0 [RFC6749]</w:t>
      </w:r>
      <w:r w:rsidR="006C7164">
        <w:rPr>
          <w:rFonts w:eastAsia="MS Mincho"/>
        </w:rPr>
        <w:t xml:space="preserve"> authentication</w:t>
      </w:r>
      <w:r>
        <w:rPr>
          <w:rFonts w:eastAsia="MS Mincho"/>
        </w:rPr>
        <w:t>, the "</w:t>
      </w:r>
      <w:proofErr w:type="spellStart"/>
      <w:r>
        <w:rPr>
          <w:rFonts w:eastAsia="MS Mincho"/>
        </w:rPr>
        <w:t>oauth</w:t>
      </w:r>
      <w:proofErr w:type="spellEnd"/>
      <w:r>
        <w:rPr>
          <w:rFonts w:eastAsia="MS Mincho"/>
        </w:rPr>
        <w:t>-authorization</w:t>
      </w:r>
      <w:r w:rsidR="004E41D3">
        <w:rPr>
          <w:rFonts w:eastAsia="MS Mincho"/>
        </w:rPr>
        <w:t>-server-uri" Printer Description attribute [PWG5100.18] defines a</w:t>
      </w:r>
      <w:r w:rsidR="006C7164">
        <w:rPr>
          <w:rFonts w:eastAsia="MS Mincho"/>
        </w:rPr>
        <w:t>n authorization</w:t>
      </w:r>
      <w:r w:rsidR="004E41D3">
        <w:rPr>
          <w:rFonts w:eastAsia="MS Mincho"/>
        </w:rPr>
        <w:t xml:space="preserve"> web page </w:t>
      </w:r>
      <w:r w:rsidR="006C7164">
        <w:rPr>
          <w:rFonts w:eastAsia="MS Mincho"/>
        </w:rPr>
        <w:t xml:space="preserve">that the Client uses to present the UI to the End User. After entering their identification information, the authorization server sends the passcode to the End User. The End User then enters the passcode to complete the OAuth authorization, allowing the Client to obtain </w:t>
      </w:r>
      <w:r w:rsidR="00966C63">
        <w:rPr>
          <w:rFonts w:eastAsia="MS Mincho"/>
        </w:rPr>
        <w:t xml:space="preserve">an OAuth 2.0 Bearer Token [RFC6750] </w:t>
      </w:r>
      <w:r w:rsidR="006C7164">
        <w:rPr>
          <w:rFonts w:eastAsia="MS Mincho"/>
        </w:rPr>
        <w:t>to</w:t>
      </w:r>
      <w:r w:rsidR="00966C63">
        <w:rPr>
          <w:rFonts w:eastAsia="MS Mincho"/>
        </w:rPr>
        <w:t xml:space="preserve"> use</w:t>
      </w:r>
      <w:r w:rsidR="006C7164">
        <w:rPr>
          <w:rFonts w:eastAsia="MS Mincho"/>
        </w:rPr>
        <w:t xml:space="preserve"> </w:t>
      </w:r>
      <w:r w:rsidR="00966C63">
        <w:rPr>
          <w:rFonts w:eastAsia="MS Mincho"/>
        </w:rPr>
        <w:t xml:space="preserve">for authentication </w:t>
      </w:r>
      <w:r w:rsidR="006C7164">
        <w:rPr>
          <w:rFonts w:eastAsia="MS Mincho"/>
        </w:rPr>
        <w:t xml:space="preserve">of subsequent requests </w:t>
      </w:r>
      <w:r w:rsidR="00966C63">
        <w:rPr>
          <w:rFonts w:eastAsia="MS Mincho"/>
        </w:rPr>
        <w:t>at the HTTP level.</w:t>
      </w:r>
      <w:r w:rsidR="006C7164">
        <w:rPr>
          <w:rFonts w:eastAsia="MS Mincho"/>
        </w:rPr>
        <w:t xml:space="preserve"> This kind of authentication can be discovered by the Client via a Get-Printer-Attributes [STD92] request and presented automatically as needed.</w:t>
      </w:r>
    </w:p>
    <w:p w14:paraId="00B676A1" w14:textId="7B8B758C" w:rsidR="00F554AE" w:rsidRPr="00966C63" w:rsidRDefault="00F554AE" w:rsidP="00A6155C">
      <w:pPr>
        <w:pStyle w:val="IEEEStdsParagraph"/>
        <w:rPr>
          <w:rFonts w:eastAsia="MS Mincho"/>
        </w:rPr>
      </w:pPr>
      <w:r>
        <w:rPr>
          <w:rFonts w:eastAsia="MS Mincho"/>
        </w:rPr>
        <w:t>When using HTTP Basic [RFC7617] authentication</w:t>
      </w:r>
      <w:r w:rsidR="006C7164">
        <w:rPr>
          <w:rFonts w:eastAsia="MS Mincho"/>
        </w:rPr>
        <w:t>, the End User first registers with the Printer or when connecting to the network, such as with a Wi-Fi captive portal page. This registration creates a temporary guest account and password that can be used to authenticate subsequent IPP requests.</w:t>
      </w:r>
    </w:p>
    <w:p w14:paraId="7E66F3E2" w14:textId="77777777" w:rsidR="006A2998" w:rsidRDefault="006A2998">
      <w:pPr>
        <w:rPr>
          <w:rFonts w:eastAsia="MS Mincho"/>
          <w:b/>
          <w:sz w:val="32"/>
          <w:szCs w:val="20"/>
        </w:rPr>
      </w:pPr>
      <w:bookmarkStart w:id="48" w:name="_Toc263650615"/>
      <w:bookmarkEnd w:id="20"/>
      <w:r>
        <w:rPr>
          <w:rFonts w:eastAsia="MS Mincho"/>
        </w:rPr>
        <w:br w:type="page"/>
      </w:r>
    </w:p>
    <w:p w14:paraId="33307B28" w14:textId="0B52B142" w:rsidR="00C004F2" w:rsidRDefault="00C004F2" w:rsidP="00E1772A">
      <w:pPr>
        <w:pStyle w:val="IEEEStdsLevel1Header"/>
        <w:rPr>
          <w:rFonts w:eastAsia="MS Mincho"/>
        </w:rPr>
      </w:pPr>
      <w:bookmarkStart w:id="49" w:name="_Toc63339614"/>
      <w:r>
        <w:rPr>
          <w:rFonts w:eastAsia="MS Mincho"/>
        </w:rPr>
        <w:lastRenderedPageBreak/>
        <w:t xml:space="preserve">Internationalization </w:t>
      </w:r>
      <w:r w:rsidRPr="00CB46AF">
        <w:rPr>
          <w:rFonts w:eastAsia="MS Mincho"/>
        </w:rPr>
        <w:t>Considerations</w:t>
      </w:r>
      <w:bookmarkEnd w:id="48"/>
      <w:bookmarkEnd w:id="49"/>
    </w:p>
    <w:p w14:paraId="54AA796E" w14:textId="77777777" w:rsidR="000460D2" w:rsidRDefault="000460D2" w:rsidP="000460D2">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65C9FC47" w:rsidR="00C004F2" w:rsidRDefault="00C004F2" w:rsidP="00E1772A">
      <w:pPr>
        <w:pStyle w:val="IEEEStdsLevel1Header"/>
        <w:rPr>
          <w:rFonts w:eastAsia="MS Mincho"/>
        </w:rPr>
      </w:pPr>
      <w:bookmarkStart w:id="50" w:name="_Toc263650616"/>
      <w:bookmarkStart w:id="51" w:name="_Toc63339615"/>
      <w:r w:rsidRPr="00CB46AF">
        <w:rPr>
          <w:rFonts w:eastAsia="MS Mincho"/>
        </w:rPr>
        <w:t>Security</w:t>
      </w:r>
      <w:r>
        <w:rPr>
          <w:rFonts w:eastAsia="MS Mincho"/>
        </w:rPr>
        <w:t xml:space="preserve"> Considerations</w:t>
      </w:r>
      <w:bookmarkEnd w:id="50"/>
      <w:bookmarkEnd w:id="51"/>
    </w:p>
    <w:p w14:paraId="10E0255C" w14:textId="118CC73E" w:rsidR="00835D1E" w:rsidRPr="004C3CBD" w:rsidRDefault="00C421BB" w:rsidP="004C3CBD">
      <w:pPr>
        <w:pStyle w:val="IEEEStdsParagraph"/>
        <w:rPr>
          <w:rFonts w:eastAsia="MS Mincho"/>
          <w:b/>
          <w:bCs/>
          <w:lang w:val="en-CA"/>
        </w:rPr>
      </w:pPr>
      <w:r>
        <w:rPr>
          <w:rFonts w:eastAsia="MS Mincho"/>
          <w:lang w:val="en-CA"/>
        </w:rPr>
        <w:t>Job Accounting, as</w:t>
      </w:r>
      <w:r w:rsidR="00835D1E" w:rsidRPr="00835D1E">
        <w:rPr>
          <w:rFonts w:eastAsia="MS Mincho"/>
          <w:lang w:val="en-CA"/>
        </w:rPr>
        <w:t xml:space="preserve"> defined in this document</w:t>
      </w:r>
      <w:r>
        <w:rPr>
          <w:rFonts w:eastAsia="MS Mincho"/>
          <w:lang w:val="en-CA"/>
        </w:rPr>
        <w:t>,</w:t>
      </w:r>
      <w:r w:rsidR="00835D1E" w:rsidRPr="00835D1E">
        <w:rPr>
          <w:rFonts w:eastAsia="MS Mincho"/>
          <w:lang w:val="en-CA"/>
        </w:rPr>
        <w:t xml:space="preserve"> require</w:t>
      </w:r>
      <w:r>
        <w:rPr>
          <w:rFonts w:eastAsia="MS Mincho"/>
          <w:lang w:val="en-CA"/>
        </w:rPr>
        <w:t>s</w:t>
      </w:r>
      <w:r w:rsidR="00835D1E" w:rsidRPr="00835D1E">
        <w:rPr>
          <w:rFonts w:eastAsia="MS Mincho"/>
          <w:lang w:val="en-CA"/>
        </w:rPr>
        <w:t xml:space="preserve"> the same security considerations as</w:t>
      </w:r>
      <w:r w:rsidR="00835D1E">
        <w:rPr>
          <w:rFonts w:eastAsia="MS Mincho"/>
          <w:lang w:val="en-CA"/>
        </w:rPr>
        <w:t xml:space="preserve"> </w:t>
      </w:r>
      <w:r w:rsidR="00835D1E" w:rsidRPr="00835D1E">
        <w:rPr>
          <w:rFonts w:eastAsia="MS Mincho"/>
          <w:lang w:val="en-CA"/>
        </w:rPr>
        <w:t xml:space="preserve">defined in the </w:t>
      </w:r>
      <w:r w:rsidR="004C3CBD">
        <w:rPr>
          <w:rFonts w:eastAsia="MS Mincho"/>
          <w:lang w:val="en-CA"/>
        </w:rPr>
        <w:t>Internet Printing Protocol/1.1</w:t>
      </w:r>
      <w:r w:rsidR="00835D1E" w:rsidRPr="00835D1E">
        <w:rPr>
          <w:rFonts w:eastAsia="MS Mincho"/>
          <w:lang w:val="en-CA"/>
        </w:rPr>
        <w:t xml:space="preserve"> [</w:t>
      </w:r>
      <w:r w:rsidR="004C3CBD">
        <w:rPr>
          <w:rFonts w:eastAsia="MS Mincho"/>
          <w:lang w:val="en-CA"/>
        </w:rPr>
        <w:t>STD92</w:t>
      </w:r>
      <w:r w:rsidR="00835D1E" w:rsidRPr="00835D1E">
        <w:rPr>
          <w:rFonts w:eastAsia="MS Mincho"/>
          <w:lang w:val="en-CA"/>
        </w:rPr>
        <w:t>]</w:t>
      </w:r>
      <w:r w:rsidR="004C3CBD">
        <w:rPr>
          <w:rFonts w:eastAsia="MS Mincho"/>
          <w:lang w:val="en-CA"/>
        </w:rPr>
        <w:t xml:space="preserve">, including the TLS considerations in </w:t>
      </w:r>
      <w:r w:rsidR="004C3CBD" w:rsidRPr="004C3CBD">
        <w:rPr>
          <w:rFonts w:eastAsia="MS Mincho"/>
          <w:lang w:val="en-CA"/>
        </w:rPr>
        <w:t xml:space="preserve">the Opportunistic Security: Some Protection Most of the Time [RFC7435] </w:t>
      </w:r>
      <w:r w:rsidR="004C3CBD">
        <w:rPr>
          <w:rFonts w:eastAsia="MS Mincho"/>
          <w:lang w:val="en-CA"/>
        </w:rPr>
        <w:t xml:space="preserve">and </w:t>
      </w:r>
      <w:r w:rsidR="004C3CBD" w:rsidRPr="004C3CBD">
        <w:rPr>
          <w:rFonts w:eastAsia="MS Mincho"/>
          <w:lang w:val="en-CA"/>
        </w:rPr>
        <w:t>Recommendations for Secure Use of Transport Layer Security (TLS) and Datagram Transport Layer Security (DTLS) [RFC7525]</w:t>
      </w:r>
      <w:r w:rsidR="00835D1E" w:rsidRPr="00835D1E">
        <w:rPr>
          <w:rFonts w:eastAsia="MS Mincho"/>
          <w:lang w:val="en-CA"/>
        </w:rPr>
        <w:t>. The following subsections provide</w:t>
      </w:r>
      <w:r w:rsidR="00835D1E">
        <w:rPr>
          <w:rFonts w:eastAsia="MS Mincho"/>
          <w:lang w:val="en-CA"/>
        </w:rPr>
        <w:t xml:space="preserve"> </w:t>
      </w:r>
      <w:r w:rsidR="00835D1E" w:rsidRPr="00835D1E">
        <w:rPr>
          <w:rFonts w:eastAsia="MS Mincho"/>
          <w:lang w:val="en-CA"/>
        </w:rPr>
        <w:t xml:space="preserve">considerations specific to this </w:t>
      </w:r>
      <w:r w:rsidR="00835D1E">
        <w:rPr>
          <w:rFonts w:eastAsia="MS Mincho"/>
          <w:lang w:val="en-CA"/>
        </w:rPr>
        <w:t>document</w:t>
      </w:r>
      <w:r w:rsidR="00835D1E" w:rsidRPr="00835D1E">
        <w:rPr>
          <w:rFonts w:eastAsia="MS Mincho"/>
          <w:lang w:val="en-CA"/>
        </w:rPr>
        <w:t>.</w:t>
      </w:r>
    </w:p>
    <w:p w14:paraId="6F89DF46" w14:textId="1FD94019" w:rsidR="004B7281" w:rsidRDefault="004B7281" w:rsidP="004B7281">
      <w:pPr>
        <w:pStyle w:val="IEEEStdsLevel2Header"/>
        <w:rPr>
          <w:rFonts w:eastAsia="MS Mincho"/>
        </w:rPr>
      </w:pPr>
      <w:bookmarkStart w:id="52" w:name="_Toc63339616"/>
      <w:r>
        <w:rPr>
          <w:rFonts w:eastAsia="MS Mincho"/>
        </w:rPr>
        <w:t xml:space="preserve">Client </w:t>
      </w:r>
      <w:r w:rsidR="000609CB">
        <w:rPr>
          <w:rFonts w:eastAsia="MS Mincho"/>
        </w:rPr>
        <w:t>Considerations</w:t>
      </w:r>
      <w:bookmarkEnd w:id="52"/>
    </w:p>
    <w:p w14:paraId="4AE79640" w14:textId="77777777" w:rsidR="000609CB" w:rsidRDefault="000609CB" w:rsidP="000609CB">
      <w:pPr>
        <w:pStyle w:val="IEEEStdsParagraph"/>
        <w:rPr>
          <w:rFonts w:eastAsia="MS Mincho"/>
        </w:rPr>
      </w:pPr>
      <w:r>
        <w:rPr>
          <w:rFonts w:eastAsia="MS Mincho"/>
        </w:rPr>
        <w:t>Clients MUST:</w:t>
      </w:r>
    </w:p>
    <w:p w14:paraId="5E9C7BD9" w14:textId="0768132A" w:rsidR="004375B1" w:rsidRDefault="004375B1" w:rsidP="004375B1">
      <w:pPr>
        <w:pStyle w:val="NumberedList"/>
        <w:numPr>
          <w:ilvl w:val="0"/>
          <w:numId w:val="36"/>
        </w:numPr>
        <w:rPr>
          <w:rFonts w:eastAsia="MS Mincho"/>
          <w:lang w:val="en-CA"/>
        </w:rPr>
      </w:pPr>
      <w:r>
        <w:rPr>
          <w:rFonts w:eastAsia="MS Mincho"/>
          <w:lang w:val="en-CA"/>
        </w:rPr>
        <w:t xml:space="preserve">Allow </w:t>
      </w:r>
      <w:r w:rsidR="00FA3199">
        <w:rPr>
          <w:rFonts w:eastAsia="MS Mincho"/>
          <w:lang w:val="en-CA"/>
        </w:rPr>
        <w:t xml:space="preserve">the End </w:t>
      </w:r>
      <w:r>
        <w:rPr>
          <w:rFonts w:eastAsia="MS Mincho"/>
          <w:lang w:val="en-CA"/>
        </w:rPr>
        <w:t xml:space="preserve">User to </w:t>
      </w:r>
      <w:r w:rsidR="00705698">
        <w:rPr>
          <w:rFonts w:eastAsia="MS Mincho"/>
          <w:lang w:val="en-CA"/>
        </w:rPr>
        <w:t>examine</w:t>
      </w:r>
      <w:r>
        <w:rPr>
          <w:rFonts w:eastAsia="MS Mincho"/>
          <w:lang w:val="en-CA"/>
        </w:rPr>
        <w:t xml:space="preserve"> a Printer's privacy and data handling </w:t>
      </w:r>
      <w:proofErr w:type="gramStart"/>
      <w:r>
        <w:rPr>
          <w:rFonts w:eastAsia="MS Mincho"/>
          <w:lang w:val="en-CA"/>
        </w:rPr>
        <w:t>policies</w:t>
      </w:r>
      <w:r w:rsidR="009315F9">
        <w:rPr>
          <w:rFonts w:eastAsia="MS Mincho"/>
          <w:lang w:val="en-CA"/>
        </w:rPr>
        <w:t>;</w:t>
      </w:r>
      <w:proofErr w:type="gramEnd"/>
    </w:p>
    <w:p w14:paraId="033CEA5A" w14:textId="77777777" w:rsidR="009315F9" w:rsidRDefault="00FA3199" w:rsidP="009315F9">
      <w:pPr>
        <w:pStyle w:val="NumberedList"/>
        <w:numPr>
          <w:ilvl w:val="0"/>
          <w:numId w:val="36"/>
        </w:numPr>
        <w:rPr>
          <w:rFonts w:eastAsia="MS Mincho"/>
          <w:lang w:val="en-CA"/>
        </w:rPr>
      </w:pPr>
      <w:r>
        <w:rPr>
          <w:rFonts w:eastAsia="MS Mincho"/>
          <w:lang w:val="en-CA"/>
        </w:rPr>
        <w:t xml:space="preserve">Allow the End User to opt out of sending requested </w:t>
      </w:r>
      <w:r w:rsidR="009315F9">
        <w:rPr>
          <w:rFonts w:eastAsia="MS Mincho"/>
          <w:lang w:val="en-CA"/>
        </w:rPr>
        <w:t xml:space="preserve">attributes in Job or Document Creation </w:t>
      </w:r>
      <w:proofErr w:type="gramStart"/>
      <w:r w:rsidR="009315F9">
        <w:rPr>
          <w:rFonts w:eastAsia="MS Mincho"/>
          <w:lang w:val="en-CA"/>
        </w:rPr>
        <w:t>requests;</w:t>
      </w:r>
      <w:proofErr w:type="gramEnd"/>
    </w:p>
    <w:p w14:paraId="14F0037C" w14:textId="104E5BC5" w:rsidR="00FA3199" w:rsidRPr="009315F9" w:rsidRDefault="009315F9" w:rsidP="009315F9">
      <w:pPr>
        <w:pStyle w:val="NumberedList"/>
        <w:numPr>
          <w:ilvl w:val="0"/>
          <w:numId w:val="36"/>
        </w:numPr>
        <w:rPr>
          <w:rFonts w:eastAsia="MS Mincho"/>
          <w:lang w:val="en-CA"/>
        </w:rPr>
      </w:pPr>
      <w:r>
        <w:rPr>
          <w:rFonts w:eastAsia="MS Mincho"/>
          <w:lang w:val="en-CA"/>
        </w:rPr>
        <w:t xml:space="preserve">Allow the End User to cancel a Job submission if the End User does not wish to supply </w:t>
      </w:r>
      <w:r w:rsidR="00FA3199" w:rsidRPr="009315F9">
        <w:rPr>
          <w:rFonts w:eastAsia="MS Mincho"/>
          <w:lang w:val="en-CA"/>
        </w:rPr>
        <w:t xml:space="preserve">mandatory attributes in Job </w:t>
      </w:r>
      <w:r>
        <w:rPr>
          <w:rFonts w:eastAsia="MS Mincho"/>
          <w:lang w:val="en-CA"/>
        </w:rPr>
        <w:t xml:space="preserve">or Document </w:t>
      </w:r>
      <w:r w:rsidR="00FA3199" w:rsidRPr="009315F9">
        <w:rPr>
          <w:rFonts w:eastAsia="MS Mincho"/>
          <w:lang w:val="en-CA"/>
        </w:rPr>
        <w:t xml:space="preserve">Creation </w:t>
      </w:r>
      <w:proofErr w:type="gramStart"/>
      <w:r w:rsidR="00FA3199" w:rsidRPr="009315F9">
        <w:rPr>
          <w:rFonts w:eastAsia="MS Mincho"/>
          <w:lang w:val="en-CA"/>
        </w:rPr>
        <w:t>requests</w:t>
      </w:r>
      <w:r>
        <w:rPr>
          <w:rFonts w:eastAsia="MS Mincho"/>
          <w:lang w:val="en-CA"/>
        </w:rPr>
        <w:t>;</w:t>
      </w:r>
      <w:proofErr w:type="gramEnd"/>
    </w:p>
    <w:p w14:paraId="4FA389C0" w14:textId="6ECD96DF" w:rsidR="000609CB" w:rsidRPr="004375B1" w:rsidRDefault="000609CB" w:rsidP="004375B1">
      <w:pPr>
        <w:pStyle w:val="NumberedList"/>
        <w:numPr>
          <w:ilvl w:val="0"/>
          <w:numId w:val="36"/>
        </w:numPr>
        <w:rPr>
          <w:rFonts w:eastAsia="MS Mincho"/>
          <w:lang w:val="en-CA"/>
        </w:rPr>
      </w:pPr>
      <w:r w:rsidRPr="004375B1">
        <w:rPr>
          <w:rFonts w:eastAsia="MS Mincho"/>
          <w:lang w:val="en-CA"/>
        </w:rPr>
        <w:t>Provide confidentiality of data in transit using TLS encryption [</w:t>
      </w:r>
      <w:r w:rsidR="001568D1" w:rsidRPr="004375B1">
        <w:rPr>
          <w:rFonts w:eastAsia="MS Mincho"/>
          <w:lang w:val="en-CA"/>
        </w:rPr>
        <w:t>RFC</w:t>
      </w:r>
      <w:r w:rsidR="001568D1">
        <w:rPr>
          <w:rFonts w:eastAsia="MS Mincho"/>
          <w:lang w:val="en-CA"/>
        </w:rPr>
        <w:t>84</w:t>
      </w:r>
      <w:r w:rsidR="001568D1" w:rsidRPr="004375B1">
        <w:rPr>
          <w:rFonts w:eastAsia="MS Mincho"/>
          <w:lang w:val="en-CA"/>
        </w:rPr>
        <w:t>46</w:t>
      </w:r>
      <w:r w:rsidRPr="004375B1">
        <w:rPr>
          <w:rFonts w:eastAsia="MS Mincho"/>
          <w:lang w:val="en-CA"/>
        </w:rPr>
        <w:t xml:space="preserve">] of Printer </w:t>
      </w:r>
      <w:proofErr w:type="gramStart"/>
      <w:r w:rsidRPr="004375B1">
        <w:rPr>
          <w:rFonts w:eastAsia="MS Mincho"/>
          <w:lang w:val="en-CA"/>
        </w:rPr>
        <w:t>connections</w:t>
      </w:r>
      <w:r w:rsidR="009315F9">
        <w:rPr>
          <w:rFonts w:eastAsia="MS Mincho"/>
          <w:lang w:val="en-CA"/>
        </w:rPr>
        <w:t>;</w:t>
      </w:r>
      <w:proofErr w:type="gramEnd"/>
    </w:p>
    <w:p w14:paraId="676A23AA" w14:textId="57545690" w:rsidR="000609CB" w:rsidRDefault="000609CB" w:rsidP="004375B1">
      <w:pPr>
        <w:pStyle w:val="NumberedList"/>
        <w:rPr>
          <w:rFonts w:eastAsia="MS Mincho"/>
          <w:lang w:val="en-CA"/>
        </w:rPr>
      </w:pPr>
      <w:r>
        <w:rPr>
          <w:rFonts w:eastAsia="MS Mincho"/>
          <w:lang w:val="en-CA"/>
        </w:rPr>
        <w:t>A</w:t>
      </w:r>
      <w:r w:rsidRPr="000609CB">
        <w:rPr>
          <w:rFonts w:eastAsia="MS Mincho"/>
          <w:lang w:val="en-CA"/>
        </w:rPr>
        <w:t xml:space="preserve">uthenticate their connections to </w:t>
      </w:r>
      <w:r>
        <w:rPr>
          <w:rFonts w:eastAsia="MS Mincho"/>
          <w:lang w:val="en-CA"/>
        </w:rPr>
        <w:t>P</w:t>
      </w:r>
      <w:r w:rsidRPr="000609CB">
        <w:rPr>
          <w:rFonts w:eastAsia="MS Mincho"/>
          <w:lang w:val="en-CA"/>
        </w:rPr>
        <w:t>rinters, such as by validating the Printer's X.509 certificate or using other in-band mutual authentication protocols</w:t>
      </w:r>
      <w:r w:rsidR="009315F9">
        <w:rPr>
          <w:rFonts w:eastAsia="MS Mincho"/>
          <w:lang w:val="en-CA"/>
        </w:rPr>
        <w:t xml:space="preserve">; </w:t>
      </w:r>
      <w:r w:rsidR="004375B1">
        <w:rPr>
          <w:rFonts w:eastAsia="MS Mincho"/>
          <w:lang w:val="en-CA"/>
        </w:rPr>
        <w:t>and</w:t>
      </w:r>
    </w:p>
    <w:p w14:paraId="5E5A886F" w14:textId="038F1DF7" w:rsidR="000609CB" w:rsidRPr="000609CB" w:rsidRDefault="000609CB" w:rsidP="004375B1">
      <w:pPr>
        <w:pStyle w:val="NumberedList"/>
        <w:rPr>
          <w:rFonts w:eastAsia="MS Mincho"/>
        </w:rPr>
      </w:pPr>
      <w:r>
        <w:rPr>
          <w:rFonts w:eastAsia="MS Mincho"/>
          <w:lang w:val="en-CA"/>
        </w:rPr>
        <w:t xml:space="preserve">Support </w:t>
      </w:r>
      <w:r w:rsidR="004375B1">
        <w:rPr>
          <w:rFonts w:eastAsia="MS Mincho"/>
          <w:lang w:val="en-CA"/>
        </w:rPr>
        <w:t xml:space="preserve">authentication of </w:t>
      </w:r>
      <w:r w:rsidR="00FA3199">
        <w:rPr>
          <w:rFonts w:eastAsia="MS Mincho"/>
          <w:lang w:val="en-CA"/>
        </w:rPr>
        <w:t xml:space="preserve">End </w:t>
      </w:r>
      <w:r w:rsidR="004375B1">
        <w:rPr>
          <w:rFonts w:eastAsia="MS Mincho"/>
          <w:lang w:val="en-CA"/>
        </w:rPr>
        <w:t xml:space="preserve">Users using </w:t>
      </w:r>
      <w:r>
        <w:rPr>
          <w:rFonts w:eastAsia="MS Mincho"/>
          <w:lang w:val="en-CA"/>
        </w:rPr>
        <w:t>HTTP authentication methods</w:t>
      </w:r>
      <w:r w:rsidR="001568D1">
        <w:rPr>
          <w:rFonts w:eastAsia="MS Mincho"/>
          <w:lang w:val="en-CA"/>
        </w:rPr>
        <w:t xml:space="preserve"> [PWG5199.10]</w:t>
      </w:r>
      <w:r w:rsidR="004375B1">
        <w:rPr>
          <w:rFonts w:eastAsia="MS Mincho"/>
          <w:lang w:val="en-CA"/>
        </w:rPr>
        <w:t>.</w:t>
      </w:r>
    </w:p>
    <w:p w14:paraId="7E8F876A" w14:textId="77777777" w:rsidR="006A2998" w:rsidRDefault="006A2998">
      <w:pPr>
        <w:rPr>
          <w:rFonts w:eastAsia="MS Mincho"/>
          <w:b/>
          <w:sz w:val="28"/>
          <w:szCs w:val="20"/>
        </w:rPr>
      </w:pPr>
      <w:r>
        <w:rPr>
          <w:rFonts w:eastAsia="MS Mincho"/>
        </w:rPr>
        <w:br w:type="page"/>
      </w:r>
    </w:p>
    <w:p w14:paraId="24D94D67" w14:textId="58F9B487" w:rsidR="004B7281" w:rsidRDefault="004B7281" w:rsidP="004B7281">
      <w:pPr>
        <w:pStyle w:val="IEEEStdsLevel2Header"/>
        <w:rPr>
          <w:rFonts w:eastAsia="MS Mincho"/>
        </w:rPr>
      </w:pPr>
      <w:bookmarkStart w:id="53" w:name="_Toc63339617"/>
      <w:r>
        <w:rPr>
          <w:rFonts w:eastAsia="MS Mincho"/>
        </w:rPr>
        <w:lastRenderedPageBreak/>
        <w:t xml:space="preserve">Printer </w:t>
      </w:r>
      <w:r w:rsidR="000609CB">
        <w:rPr>
          <w:rFonts w:eastAsia="MS Mincho"/>
        </w:rPr>
        <w:t>Considerations</w:t>
      </w:r>
      <w:bookmarkEnd w:id="53"/>
    </w:p>
    <w:p w14:paraId="460FAA41" w14:textId="264B9C84" w:rsidR="000609CB" w:rsidRPr="000609CB" w:rsidRDefault="000609CB" w:rsidP="000609CB">
      <w:pPr>
        <w:pStyle w:val="IEEEStdsParagraph"/>
        <w:rPr>
          <w:rFonts w:eastAsia="MS Mincho"/>
          <w:lang w:val="en-CA"/>
        </w:rPr>
      </w:pPr>
      <w:r w:rsidRPr="000609CB">
        <w:rPr>
          <w:rFonts w:eastAsia="MS Mincho"/>
          <w:lang w:val="en-CA"/>
        </w:rPr>
        <w:t xml:space="preserve">Printers MUST: </w:t>
      </w:r>
    </w:p>
    <w:p w14:paraId="69D5E3B4" w14:textId="5989B165" w:rsidR="004375B1" w:rsidRDefault="004375B1" w:rsidP="004375B1">
      <w:pPr>
        <w:pStyle w:val="NumberedList"/>
        <w:numPr>
          <w:ilvl w:val="0"/>
          <w:numId w:val="38"/>
        </w:numPr>
        <w:rPr>
          <w:rFonts w:eastAsia="MS Mincho"/>
          <w:lang w:val="en-CA"/>
        </w:rPr>
      </w:pPr>
      <w:r w:rsidRPr="004375B1">
        <w:rPr>
          <w:rFonts w:eastAsia="MS Mincho"/>
          <w:lang w:val="en-CA"/>
        </w:rPr>
        <w:t xml:space="preserve">Provide information on configured privacy and data handling </w:t>
      </w:r>
      <w:proofErr w:type="gramStart"/>
      <w:r w:rsidRPr="004375B1">
        <w:rPr>
          <w:rFonts w:eastAsia="MS Mincho"/>
          <w:lang w:val="en-CA"/>
        </w:rPr>
        <w:t>policies</w:t>
      </w:r>
      <w:r w:rsidR="009315F9">
        <w:rPr>
          <w:rFonts w:eastAsia="MS Mincho"/>
          <w:lang w:val="en-CA"/>
        </w:rPr>
        <w:t>;</w:t>
      </w:r>
      <w:proofErr w:type="gramEnd"/>
    </w:p>
    <w:p w14:paraId="0056D886" w14:textId="20DFCA80" w:rsidR="00FA3199" w:rsidRPr="004375B1" w:rsidRDefault="00FA3199" w:rsidP="004375B1">
      <w:pPr>
        <w:pStyle w:val="NumberedList"/>
        <w:numPr>
          <w:ilvl w:val="0"/>
          <w:numId w:val="38"/>
        </w:numPr>
        <w:rPr>
          <w:rFonts w:eastAsia="MS Mincho"/>
          <w:lang w:val="en-CA"/>
        </w:rPr>
      </w:pPr>
      <w:r>
        <w:rPr>
          <w:rFonts w:eastAsia="MS Mincho"/>
          <w:lang w:val="en-CA"/>
        </w:rPr>
        <w:t xml:space="preserve">Provide lists of optional (requested) and mandatory attributes for Job </w:t>
      </w:r>
      <w:r w:rsidR="009315F9">
        <w:rPr>
          <w:rFonts w:eastAsia="MS Mincho"/>
          <w:lang w:val="en-CA"/>
        </w:rPr>
        <w:t xml:space="preserve">and Document </w:t>
      </w:r>
      <w:r>
        <w:rPr>
          <w:rFonts w:eastAsia="MS Mincho"/>
          <w:lang w:val="en-CA"/>
        </w:rPr>
        <w:t xml:space="preserve">Creation </w:t>
      </w:r>
      <w:proofErr w:type="gramStart"/>
      <w:r>
        <w:rPr>
          <w:rFonts w:eastAsia="MS Mincho"/>
          <w:lang w:val="en-CA"/>
        </w:rPr>
        <w:t>requests</w:t>
      </w:r>
      <w:r w:rsidR="009315F9">
        <w:rPr>
          <w:rFonts w:eastAsia="MS Mincho"/>
          <w:lang w:val="en-CA"/>
        </w:rPr>
        <w:t>;</w:t>
      </w:r>
      <w:proofErr w:type="gramEnd"/>
    </w:p>
    <w:p w14:paraId="620360CB" w14:textId="12675CCA" w:rsidR="000609CB" w:rsidRPr="000609CB" w:rsidRDefault="000609CB" w:rsidP="004375B1">
      <w:pPr>
        <w:pStyle w:val="NumberedList"/>
        <w:rPr>
          <w:rFonts w:eastAsia="MS Mincho"/>
          <w:lang w:val="en-CA"/>
        </w:rPr>
      </w:pPr>
      <w:r w:rsidRPr="000609CB">
        <w:rPr>
          <w:rFonts w:eastAsia="MS Mincho"/>
          <w:lang w:val="en-CA"/>
        </w:rPr>
        <w:t xml:space="preserve">Validate the HTTP Host request header in order to protect against DNS rebinding </w:t>
      </w:r>
      <w:proofErr w:type="gramStart"/>
      <w:r w:rsidRPr="000609CB">
        <w:rPr>
          <w:rFonts w:eastAsia="MS Mincho"/>
          <w:lang w:val="en-CA"/>
        </w:rPr>
        <w:t>attacks</w:t>
      </w:r>
      <w:r w:rsidR="009315F9">
        <w:rPr>
          <w:rFonts w:eastAsia="MS Mincho"/>
          <w:lang w:val="en-CA"/>
        </w:rPr>
        <w:t>;</w:t>
      </w:r>
      <w:proofErr w:type="gramEnd"/>
    </w:p>
    <w:p w14:paraId="65D62A91" w14:textId="05B7A2AB" w:rsidR="004375B1" w:rsidRDefault="000609CB" w:rsidP="000609CB">
      <w:pPr>
        <w:pStyle w:val="NumberedList"/>
        <w:rPr>
          <w:rFonts w:eastAsia="MS Mincho"/>
          <w:lang w:val="en-CA"/>
        </w:rPr>
      </w:pPr>
      <w:r w:rsidRPr="000609CB">
        <w:rPr>
          <w:rFonts w:eastAsia="MS Mincho"/>
          <w:lang w:val="en-CA"/>
        </w:rPr>
        <w:t>Provide</w:t>
      </w:r>
      <w:r>
        <w:rPr>
          <w:rFonts w:eastAsia="MS Mincho"/>
          <w:lang w:val="en-CA"/>
        </w:rPr>
        <w:t xml:space="preserve"> </w:t>
      </w:r>
      <w:r w:rsidRPr="000609CB">
        <w:rPr>
          <w:rFonts w:eastAsia="MS Mincho"/>
          <w:lang w:val="en-CA"/>
        </w:rPr>
        <w:t>confidentiality</w:t>
      </w:r>
      <w:r>
        <w:rPr>
          <w:rFonts w:eastAsia="MS Mincho"/>
          <w:lang w:val="en-CA"/>
        </w:rPr>
        <w:t xml:space="preserve"> </w:t>
      </w:r>
      <w:r w:rsidRPr="000609CB">
        <w:rPr>
          <w:rFonts w:eastAsia="MS Mincho"/>
          <w:lang w:val="en-CA"/>
        </w:rPr>
        <w:t>of</w:t>
      </w:r>
      <w:r>
        <w:rPr>
          <w:rFonts w:eastAsia="MS Mincho"/>
          <w:lang w:val="en-CA"/>
        </w:rPr>
        <w:t xml:space="preserve"> </w:t>
      </w:r>
      <w:r w:rsidRPr="000609CB">
        <w:rPr>
          <w:rFonts w:eastAsia="MS Mincho"/>
          <w:lang w:val="en-CA"/>
        </w:rPr>
        <w:t>data</w:t>
      </w:r>
      <w:r>
        <w:rPr>
          <w:rFonts w:eastAsia="MS Mincho"/>
          <w:lang w:val="en-CA"/>
        </w:rPr>
        <w:t xml:space="preserve"> </w:t>
      </w:r>
      <w:r w:rsidRPr="000609CB">
        <w:rPr>
          <w:rFonts w:eastAsia="MS Mincho"/>
          <w:lang w:val="en-CA"/>
        </w:rPr>
        <w:t>in</w:t>
      </w:r>
      <w:r>
        <w:rPr>
          <w:rFonts w:eastAsia="MS Mincho"/>
          <w:lang w:val="en-CA"/>
        </w:rPr>
        <w:t xml:space="preserve"> </w:t>
      </w:r>
      <w:r w:rsidRPr="000609CB">
        <w:rPr>
          <w:rFonts w:eastAsia="MS Mincho"/>
          <w:lang w:val="en-CA"/>
        </w:rPr>
        <w:t>transit</w:t>
      </w:r>
      <w:r>
        <w:rPr>
          <w:rFonts w:eastAsia="MS Mincho"/>
          <w:lang w:val="en-CA"/>
        </w:rPr>
        <w:t xml:space="preserve"> </w:t>
      </w:r>
      <w:r w:rsidRPr="000609CB">
        <w:rPr>
          <w:rFonts w:eastAsia="MS Mincho"/>
          <w:lang w:val="en-CA"/>
        </w:rPr>
        <w:t>using</w:t>
      </w:r>
      <w:r>
        <w:rPr>
          <w:rFonts w:eastAsia="MS Mincho"/>
          <w:lang w:val="en-CA"/>
        </w:rPr>
        <w:t xml:space="preserve"> </w:t>
      </w:r>
      <w:r w:rsidRPr="000609CB">
        <w:rPr>
          <w:rFonts w:eastAsia="MS Mincho"/>
          <w:lang w:val="en-CA"/>
        </w:rPr>
        <w:t>TLS</w:t>
      </w:r>
      <w:r>
        <w:rPr>
          <w:rFonts w:eastAsia="MS Mincho"/>
          <w:lang w:val="en-CA"/>
        </w:rPr>
        <w:t xml:space="preserve"> </w:t>
      </w:r>
      <w:r w:rsidRPr="000609CB">
        <w:rPr>
          <w:rFonts w:eastAsia="MS Mincho"/>
          <w:lang w:val="en-CA"/>
        </w:rPr>
        <w:t>encryption</w:t>
      </w:r>
      <w:r>
        <w:rPr>
          <w:rFonts w:eastAsia="MS Mincho"/>
          <w:lang w:val="en-CA"/>
        </w:rPr>
        <w:t xml:space="preserve"> </w:t>
      </w:r>
      <w:r w:rsidRPr="000609CB">
        <w:rPr>
          <w:rFonts w:eastAsia="MS Mincho"/>
          <w:lang w:val="en-CA"/>
        </w:rPr>
        <w:t>[</w:t>
      </w:r>
      <w:r w:rsidR="00AC026D" w:rsidRPr="000609CB">
        <w:rPr>
          <w:rFonts w:eastAsia="MS Mincho"/>
          <w:lang w:val="en-CA"/>
        </w:rPr>
        <w:t>RFC</w:t>
      </w:r>
      <w:r w:rsidR="00AC026D">
        <w:rPr>
          <w:rFonts w:eastAsia="MS Mincho"/>
          <w:lang w:val="en-CA"/>
        </w:rPr>
        <w:t>84</w:t>
      </w:r>
      <w:r w:rsidR="00AC026D" w:rsidRPr="000609CB">
        <w:rPr>
          <w:rFonts w:eastAsia="MS Mincho"/>
          <w:lang w:val="en-CA"/>
        </w:rPr>
        <w:t>46</w:t>
      </w:r>
      <w:r w:rsidRPr="000609CB">
        <w:rPr>
          <w:rFonts w:eastAsia="MS Mincho"/>
          <w:lang w:val="en-CA"/>
        </w:rPr>
        <w:t>]</w:t>
      </w:r>
      <w:r>
        <w:rPr>
          <w:rFonts w:eastAsia="MS Mincho"/>
          <w:lang w:val="en-CA"/>
        </w:rPr>
        <w:t xml:space="preserve"> </w:t>
      </w:r>
      <w:r w:rsidRPr="000609CB">
        <w:rPr>
          <w:rFonts w:eastAsia="MS Mincho"/>
          <w:lang w:val="en-CA"/>
        </w:rPr>
        <w:t xml:space="preserve">of Client </w:t>
      </w:r>
      <w:proofErr w:type="gramStart"/>
      <w:r w:rsidRPr="000609CB">
        <w:rPr>
          <w:rFonts w:eastAsia="MS Mincho"/>
          <w:lang w:val="en-CA"/>
        </w:rPr>
        <w:t>connections</w:t>
      </w:r>
      <w:r w:rsidR="009315F9">
        <w:rPr>
          <w:rFonts w:eastAsia="MS Mincho"/>
          <w:lang w:val="en-CA"/>
        </w:rPr>
        <w:t>;</w:t>
      </w:r>
      <w:proofErr w:type="gramEnd"/>
    </w:p>
    <w:p w14:paraId="41FE99FB" w14:textId="435EFE8E" w:rsidR="004375B1" w:rsidRPr="004375B1" w:rsidRDefault="004375B1" w:rsidP="000609CB">
      <w:pPr>
        <w:pStyle w:val="NumberedList"/>
        <w:rPr>
          <w:rFonts w:eastAsia="MS Mincho"/>
          <w:lang w:val="en-CA"/>
        </w:rPr>
      </w:pPr>
      <w:r w:rsidRPr="004375B1">
        <w:rPr>
          <w:rFonts w:eastAsia="MS Mincho"/>
          <w:lang w:val="en-CA"/>
        </w:rPr>
        <w:t>Support a</w:t>
      </w:r>
      <w:r w:rsidR="000609CB" w:rsidRPr="004375B1">
        <w:rPr>
          <w:rFonts w:eastAsia="MS Mincho"/>
          <w:lang w:val="en-CA"/>
        </w:rPr>
        <w:t>uthenticat</w:t>
      </w:r>
      <w:r w:rsidRPr="004375B1">
        <w:rPr>
          <w:rFonts w:eastAsia="MS Mincho"/>
          <w:lang w:val="en-CA"/>
        </w:rPr>
        <w:t>ion of</w:t>
      </w:r>
      <w:r w:rsidR="000609CB" w:rsidRPr="004375B1">
        <w:rPr>
          <w:rFonts w:eastAsia="MS Mincho"/>
          <w:lang w:val="en-CA"/>
        </w:rPr>
        <w:t xml:space="preserve"> Clients using X.509 certificate validation, HTTP authentication methods, and/or other </w:t>
      </w:r>
      <w:proofErr w:type="gramStart"/>
      <w:r w:rsidR="000609CB" w:rsidRPr="004375B1">
        <w:rPr>
          <w:rFonts w:eastAsia="MS Mincho"/>
          <w:lang w:val="en-CA"/>
        </w:rPr>
        <w:t>mechanisms</w:t>
      </w:r>
      <w:r w:rsidR="009315F9">
        <w:rPr>
          <w:rFonts w:eastAsia="MS Mincho"/>
          <w:lang w:val="en-CA"/>
        </w:rPr>
        <w:t>;</w:t>
      </w:r>
      <w:proofErr w:type="gramEnd"/>
    </w:p>
    <w:p w14:paraId="7C00F63C" w14:textId="287F4BED" w:rsidR="000609CB" w:rsidRPr="000609CB" w:rsidRDefault="004375B1" w:rsidP="000609CB">
      <w:pPr>
        <w:pStyle w:val="NumberedList"/>
        <w:rPr>
          <w:rFonts w:eastAsia="MS Mincho"/>
          <w:lang w:val="en-CA"/>
        </w:rPr>
      </w:pPr>
      <w:r>
        <w:rPr>
          <w:rFonts w:eastAsia="MS Mincho"/>
          <w:lang w:val="en-CA"/>
        </w:rPr>
        <w:t xml:space="preserve">Support authentication of </w:t>
      </w:r>
      <w:r w:rsidR="00FA3199">
        <w:rPr>
          <w:rFonts w:eastAsia="MS Mincho"/>
          <w:lang w:val="en-CA"/>
        </w:rPr>
        <w:t xml:space="preserve">End </w:t>
      </w:r>
      <w:r>
        <w:rPr>
          <w:rFonts w:eastAsia="MS Mincho"/>
          <w:lang w:val="en-CA"/>
        </w:rPr>
        <w:t>Users using HTTP authentication methods</w:t>
      </w:r>
      <w:r w:rsidR="001568D1">
        <w:rPr>
          <w:rFonts w:eastAsia="MS Mincho"/>
          <w:lang w:val="en-CA"/>
        </w:rPr>
        <w:t xml:space="preserve"> [PWG5199.10]</w:t>
      </w:r>
      <w:r w:rsidR="009315F9">
        <w:rPr>
          <w:rFonts w:eastAsia="MS Mincho"/>
          <w:lang w:val="en-CA"/>
        </w:rPr>
        <w:t>;</w:t>
      </w:r>
      <w:r w:rsidR="009315F9" w:rsidRPr="000609CB">
        <w:rPr>
          <w:rFonts w:eastAsia="MS Mincho"/>
          <w:lang w:val="en-CA"/>
        </w:rPr>
        <w:t xml:space="preserve"> </w:t>
      </w:r>
      <w:r w:rsidR="000609CB" w:rsidRPr="000609CB">
        <w:rPr>
          <w:rFonts w:eastAsia="MS Mincho"/>
          <w:lang w:val="en-CA"/>
        </w:rPr>
        <w:t>and</w:t>
      </w:r>
    </w:p>
    <w:p w14:paraId="0540DF25" w14:textId="6BBA2DEA" w:rsidR="003B2E08" w:rsidRDefault="000609CB" w:rsidP="003B2E08">
      <w:pPr>
        <w:pStyle w:val="NumberedList"/>
        <w:rPr>
          <w:rFonts w:eastAsia="MS Mincho"/>
          <w:lang w:val="en-CA"/>
        </w:rPr>
      </w:pPr>
      <w:r w:rsidRPr="000609CB">
        <w:rPr>
          <w:rFonts w:eastAsia="MS Mincho"/>
          <w:lang w:val="en-CA"/>
        </w:rPr>
        <w:t>Provide</w:t>
      </w:r>
      <w:r>
        <w:rPr>
          <w:rFonts w:eastAsia="MS Mincho"/>
          <w:lang w:val="en-CA"/>
        </w:rPr>
        <w:t xml:space="preserve"> </w:t>
      </w:r>
      <w:r w:rsidRPr="000609CB">
        <w:rPr>
          <w:rFonts w:eastAsia="MS Mincho"/>
          <w:lang w:val="en-CA"/>
        </w:rPr>
        <w:t>confidentiality</w:t>
      </w:r>
      <w:r>
        <w:rPr>
          <w:rFonts w:eastAsia="MS Mincho"/>
          <w:lang w:val="en-CA"/>
        </w:rPr>
        <w:t xml:space="preserve"> </w:t>
      </w:r>
      <w:r w:rsidRPr="000609CB">
        <w:rPr>
          <w:rFonts w:eastAsia="MS Mincho"/>
          <w:lang w:val="en-CA"/>
        </w:rPr>
        <w:t>of</w:t>
      </w:r>
      <w:r>
        <w:rPr>
          <w:rFonts w:eastAsia="MS Mincho"/>
          <w:lang w:val="en-CA"/>
        </w:rPr>
        <w:t xml:space="preserve"> </w:t>
      </w:r>
      <w:r w:rsidRPr="000609CB">
        <w:rPr>
          <w:rFonts w:eastAsia="MS Mincho"/>
          <w:lang w:val="en-CA"/>
        </w:rPr>
        <w:t>Document</w:t>
      </w:r>
      <w:r>
        <w:rPr>
          <w:rFonts w:eastAsia="MS Mincho"/>
          <w:lang w:val="en-CA"/>
        </w:rPr>
        <w:t xml:space="preserve"> </w:t>
      </w:r>
      <w:r w:rsidRPr="000609CB">
        <w:rPr>
          <w:rFonts w:eastAsia="MS Mincho"/>
          <w:lang w:val="en-CA"/>
        </w:rPr>
        <w:t>and</w:t>
      </w:r>
      <w:r>
        <w:rPr>
          <w:rFonts w:eastAsia="MS Mincho"/>
          <w:lang w:val="en-CA"/>
        </w:rPr>
        <w:t xml:space="preserve"> </w:t>
      </w:r>
      <w:r w:rsidRPr="000609CB">
        <w:rPr>
          <w:rFonts w:eastAsia="MS Mincho"/>
          <w:lang w:val="en-CA"/>
        </w:rPr>
        <w:t>Job</w:t>
      </w:r>
      <w:r>
        <w:rPr>
          <w:rFonts w:eastAsia="MS Mincho"/>
          <w:lang w:val="en-CA"/>
        </w:rPr>
        <w:t xml:space="preserve"> </w:t>
      </w:r>
      <w:r w:rsidRPr="000609CB">
        <w:rPr>
          <w:rFonts w:eastAsia="MS Mincho"/>
          <w:lang w:val="en-CA"/>
        </w:rPr>
        <w:t>data</w:t>
      </w:r>
      <w:r>
        <w:rPr>
          <w:rFonts w:eastAsia="MS Mincho"/>
          <w:lang w:val="en-CA"/>
        </w:rPr>
        <w:t xml:space="preserve"> </w:t>
      </w:r>
      <w:r w:rsidRPr="000609CB">
        <w:rPr>
          <w:rFonts w:eastAsia="MS Mincho"/>
          <w:lang w:val="en-CA"/>
        </w:rPr>
        <w:t>at</w:t>
      </w:r>
      <w:r>
        <w:rPr>
          <w:rFonts w:eastAsia="MS Mincho"/>
          <w:lang w:val="en-CA"/>
        </w:rPr>
        <w:t xml:space="preserve"> </w:t>
      </w:r>
      <w:r w:rsidRPr="000609CB">
        <w:rPr>
          <w:rFonts w:eastAsia="MS Mincho"/>
          <w:lang w:val="en-CA"/>
        </w:rPr>
        <w:t>rest.</w:t>
      </w:r>
    </w:p>
    <w:p w14:paraId="60804E69" w14:textId="6B47BC41" w:rsidR="00CF428C" w:rsidRPr="000609CB" w:rsidRDefault="00CF428C" w:rsidP="00CF428C">
      <w:pPr>
        <w:pStyle w:val="IEEEStdsParagraph"/>
        <w:rPr>
          <w:rFonts w:eastAsia="MS Mincho"/>
          <w:lang w:val="en-CA"/>
        </w:rPr>
      </w:pPr>
      <w:r>
        <w:rPr>
          <w:rFonts w:eastAsia="MS Mincho"/>
          <w:lang w:val="en-CA"/>
        </w:rPr>
        <w:t>Printers SHOULD support the IPP "-actuals" attributes [PWG5100.8] to provide a Job Receipt for completed Jobs.</w:t>
      </w:r>
    </w:p>
    <w:p w14:paraId="3D34E22B" w14:textId="5CA1DF71" w:rsidR="004B7281" w:rsidRDefault="004B7281" w:rsidP="004B7281">
      <w:pPr>
        <w:pStyle w:val="IEEEStdsLevel2Header"/>
        <w:rPr>
          <w:rFonts w:eastAsia="MS Mincho"/>
        </w:rPr>
      </w:pPr>
      <w:bookmarkStart w:id="54" w:name="_Toc63339618"/>
      <w:r>
        <w:rPr>
          <w:rFonts w:eastAsia="MS Mincho"/>
        </w:rPr>
        <w:t>Privacy and Data Collection</w:t>
      </w:r>
      <w:bookmarkEnd w:id="54"/>
    </w:p>
    <w:p w14:paraId="4905CEA9" w14:textId="4EA9DCA8" w:rsidR="00854DF8" w:rsidRDefault="00854DF8" w:rsidP="00854DF8">
      <w:pPr>
        <w:pStyle w:val="IEEEStdsParagraph"/>
        <w:rPr>
          <w:rFonts w:eastAsia="MS Mincho"/>
        </w:rPr>
      </w:pPr>
      <w:r>
        <w:rPr>
          <w:rFonts w:eastAsia="MS Mincho"/>
        </w:rPr>
        <w:t>Printers SHOULD consider all Job and Document attributes as potentially containing Personal Data. The following attributes explicitly contain Personal Data:</w:t>
      </w:r>
    </w:p>
    <w:p w14:paraId="074F21C8" w14:textId="360581EE" w:rsidR="00854DF8" w:rsidRDefault="00854DF8" w:rsidP="00854DF8">
      <w:pPr>
        <w:pStyle w:val="ListParagraph"/>
        <w:rPr>
          <w:rFonts w:eastAsia="MS Mincho"/>
        </w:rPr>
      </w:pPr>
      <w:r>
        <w:rPr>
          <w:rFonts w:eastAsia="MS Mincho"/>
        </w:rPr>
        <w:t>"document-metadata": Contains author informatio</w:t>
      </w:r>
      <w:r w:rsidR="00017FD4">
        <w:rPr>
          <w:rFonts w:eastAsia="MS Mincho"/>
        </w:rPr>
        <w:t>n</w:t>
      </w:r>
    </w:p>
    <w:p w14:paraId="6582E6CE" w14:textId="6B932714" w:rsidR="00854DF8" w:rsidRDefault="00854DF8" w:rsidP="00854DF8">
      <w:pPr>
        <w:pStyle w:val="ListParagraph"/>
        <w:rPr>
          <w:rFonts w:eastAsia="MS Mincho"/>
        </w:rPr>
      </w:pPr>
      <w:r>
        <w:rPr>
          <w:rFonts w:eastAsia="MS Mincho"/>
        </w:rPr>
        <w:t>"job-originating-user-name" and "job-originating-user-uri": The most authenticated Job owner</w:t>
      </w:r>
    </w:p>
    <w:p w14:paraId="78843F8C" w14:textId="3CFBD77C" w:rsidR="00854DF8" w:rsidRDefault="00854DF8" w:rsidP="00854DF8">
      <w:pPr>
        <w:pStyle w:val="IEEEStdsParagraph"/>
        <w:rPr>
          <w:rFonts w:eastAsia="MS Mincho"/>
        </w:rPr>
      </w:pPr>
      <w:r>
        <w:rPr>
          <w:rFonts w:eastAsia="MS Mincho"/>
        </w:rPr>
        <w:t>The following attributes</w:t>
      </w:r>
      <w:r w:rsidR="00F32661">
        <w:rPr>
          <w:rFonts w:eastAsia="MS Mincho"/>
        </w:rPr>
        <w:t>/</w:t>
      </w:r>
      <w:r w:rsidR="008468B2">
        <w:rPr>
          <w:rFonts w:eastAsia="MS Mincho"/>
        </w:rPr>
        <w:t>M</w:t>
      </w:r>
      <w:r w:rsidR="008468B2" w:rsidRPr="00564531">
        <w:rPr>
          <w:rFonts w:eastAsia="MS Mincho"/>
        </w:rPr>
        <w:t>etadata</w:t>
      </w:r>
      <w:r>
        <w:rPr>
          <w:rFonts w:eastAsia="MS Mincho"/>
        </w:rPr>
        <w:t xml:space="preserve"> can be used to identify individuals</w:t>
      </w:r>
      <w:r w:rsidR="009315F9">
        <w:rPr>
          <w:rFonts w:eastAsia="MS Mincho"/>
        </w:rPr>
        <w:t xml:space="preserve"> or Client devices</w:t>
      </w:r>
      <w:r>
        <w:rPr>
          <w:rFonts w:eastAsia="MS Mincho"/>
        </w:rPr>
        <w:t>:</w:t>
      </w:r>
    </w:p>
    <w:p w14:paraId="43371867" w14:textId="0AFA20E2" w:rsidR="00F32661" w:rsidRDefault="00F32661" w:rsidP="003A3548">
      <w:pPr>
        <w:pStyle w:val="ListParagraph"/>
        <w:rPr>
          <w:rFonts w:eastAsia="MS Mincho"/>
        </w:rPr>
      </w:pPr>
      <w:r w:rsidRPr="00F32661">
        <w:rPr>
          <w:rFonts w:eastAsia="MS Mincho"/>
          <w:i/>
          <w:iCs/>
        </w:rPr>
        <w:t xml:space="preserve">Client </w:t>
      </w:r>
      <w:r w:rsidR="00A40DB9">
        <w:rPr>
          <w:rFonts w:eastAsia="MS Mincho"/>
          <w:i/>
          <w:iCs/>
        </w:rPr>
        <w:t>N</w:t>
      </w:r>
      <w:r w:rsidRPr="00F32661">
        <w:rPr>
          <w:rFonts w:eastAsia="MS Mincho"/>
          <w:i/>
          <w:iCs/>
        </w:rPr>
        <w:t xml:space="preserve">etwork </w:t>
      </w:r>
      <w:r w:rsidR="00A40DB9">
        <w:rPr>
          <w:rFonts w:eastAsia="MS Mincho"/>
          <w:i/>
          <w:iCs/>
        </w:rPr>
        <w:t>A</w:t>
      </w:r>
      <w:r w:rsidRPr="00F32661">
        <w:rPr>
          <w:rFonts w:eastAsia="MS Mincho"/>
          <w:i/>
          <w:iCs/>
        </w:rPr>
        <w:t>ddress</w:t>
      </w:r>
      <w:r>
        <w:rPr>
          <w:rFonts w:eastAsia="MS Mincho"/>
        </w:rPr>
        <w:t>: Provides the Client's source network address, which often identifies the Client device uniquely</w:t>
      </w:r>
    </w:p>
    <w:p w14:paraId="7F59848D" w14:textId="60C4012D" w:rsidR="00854DF8" w:rsidRDefault="003A3548" w:rsidP="003A3548">
      <w:pPr>
        <w:pStyle w:val="ListParagraph"/>
        <w:rPr>
          <w:rFonts w:eastAsia="MS Mincho"/>
        </w:rPr>
      </w:pPr>
      <w:r>
        <w:rPr>
          <w:rFonts w:eastAsia="MS Mincho"/>
        </w:rPr>
        <w:t>"document-format-details": Contains application and operating system information</w:t>
      </w:r>
    </w:p>
    <w:p w14:paraId="5A6DFD81" w14:textId="6021E098" w:rsidR="003B7249" w:rsidRPr="00854DF8" w:rsidRDefault="003B7249" w:rsidP="00CC14D0">
      <w:pPr>
        <w:pStyle w:val="IEEEStdsParagraph"/>
        <w:rPr>
          <w:rFonts w:eastAsia="MS Mincho"/>
        </w:rPr>
      </w:pPr>
      <w:proofErr w:type="gramStart"/>
      <w:r>
        <w:rPr>
          <w:rFonts w:eastAsia="MS Mincho"/>
        </w:rPr>
        <w:t>As a general rule</w:t>
      </w:r>
      <w:proofErr w:type="gramEnd"/>
      <w:r>
        <w:rPr>
          <w:rFonts w:eastAsia="MS Mincho"/>
        </w:rPr>
        <w:t xml:space="preserve">, Personal Data SHOULD be collected and retained </w:t>
      </w:r>
      <w:r w:rsidR="00170385">
        <w:rPr>
          <w:rFonts w:eastAsia="MS Mincho"/>
        </w:rPr>
        <w:t xml:space="preserve">only </w:t>
      </w:r>
      <w:r>
        <w:rPr>
          <w:rFonts w:eastAsia="MS Mincho"/>
        </w:rPr>
        <w:t>as necessary and discarded when it is no longer needed.</w:t>
      </w:r>
    </w:p>
    <w:p w14:paraId="7FB6818E" w14:textId="5BAAA31D" w:rsidR="004B7281" w:rsidRDefault="004B7281" w:rsidP="004B7281">
      <w:pPr>
        <w:pStyle w:val="IEEEStdsLevel2Header"/>
        <w:rPr>
          <w:rFonts w:eastAsia="MS Mincho"/>
        </w:rPr>
      </w:pPr>
      <w:bookmarkStart w:id="55" w:name="_Toc63339619"/>
      <w:r>
        <w:rPr>
          <w:rFonts w:eastAsia="MS Mincho"/>
        </w:rPr>
        <w:t>Data Protection</w:t>
      </w:r>
      <w:bookmarkEnd w:id="55"/>
    </w:p>
    <w:p w14:paraId="3C4072F5" w14:textId="70E81D69" w:rsidR="009315F9" w:rsidRPr="009315F9" w:rsidRDefault="00AC026D" w:rsidP="009315F9">
      <w:pPr>
        <w:pStyle w:val="IEEEStdsParagraph"/>
        <w:rPr>
          <w:rFonts w:eastAsia="MS Mincho"/>
        </w:rPr>
      </w:pPr>
      <w:r>
        <w:rPr>
          <w:rFonts w:eastAsia="MS Mincho"/>
        </w:rPr>
        <w:t>Printers MUST protect Job and Document data in transit using TLS encryption [RFC8446]. Printers SHOULD protect Job and Document data at rest using encrypted storage and available secure access controls and containment features provided by the Printer's operating system software.</w:t>
      </w:r>
    </w:p>
    <w:p w14:paraId="4E4C7B3F" w14:textId="3F3E7377" w:rsidR="004B7281" w:rsidRDefault="004B7281" w:rsidP="004B7281">
      <w:pPr>
        <w:pStyle w:val="IEEEStdsLevel2Header"/>
        <w:rPr>
          <w:rFonts w:eastAsia="MS Mincho"/>
        </w:rPr>
      </w:pPr>
      <w:bookmarkStart w:id="56" w:name="_Toc63339620"/>
      <w:r>
        <w:rPr>
          <w:rFonts w:eastAsia="MS Mincho"/>
        </w:rPr>
        <w:lastRenderedPageBreak/>
        <w:t>Data Validation</w:t>
      </w:r>
      <w:bookmarkEnd w:id="56"/>
    </w:p>
    <w:p w14:paraId="221FFBDD" w14:textId="77777777" w:rsidR="00957FA9" w:rsidRDefault="00170385" w:rsidP="00CC14D0">
      <w:pPr>
        <w:pStyle w:val="IEEEStdsParagraph"/>
        <w:rPr>
          <w:rFonts w:eastAsia="MS Mincho"/>
        </w:rPr>
      </w:pPr>
      <w:r>
        <w:rPr>
          <w:rFonts w:eastAsia="MS Mincho"/>
        </w:rPr>
        <w:t xml:space="preserve">Printers SHOULD validate all attributes, values, and Document data that are </w:t>
      </w:r>
      <w:r w:rsidR="00957FA9">
        <w:rPr>
          <w:rFonts w:eastAsia="MS Mincho"/>
        </w:rPr>
        <w:t>submitted by a Client.</w:t>
      </w:r>
    </w:p>
    <w:p w14:paraId="113F2285" w14:textId="07970FFB" w:rsidR="00AC026D" w:rsidRDefault="00957FA9" w:rsidP="00957FA9">
      <w:pPr>
        <w:pStyle w:val="IEEEStdsParagraph"/>
        <w:rPr>
          <w:rFonts w:eastAsia="MS Mincho"/>
        </w:rPr>
      </w:pPr>
      <w:r>
        <w:rPr>
          <w:rFonts w:eastAsia="MS Mincho"/>
        </w:rPr>
        <w:t xml:space="preserve">Printers SHOULD also authenticate all Job and Document Creation requests so that the identity of the </w:t>
      </w:r>
      <w:r w:rsidR="00921FF1">
        <w:rPr>
          <w:rFonts w:eastAsia="MS Mincho"/>
        </w:rPr>
        <w:t xml:space="preserve">End User </w:t>
      </w:r>
      <w:r>
        <w:rPr>
          <w:rFonts w:eastAsia="MS Mincho"/>
        </w:rPr>
        <w:t>can be validated.</w:t>
      </w:r>
    </w:p>
    <w:p w14:paraId="18449141" w14:textId="77777777" w:rsidR="00957FA9" w:rsidRDefault="00957FA9">
      <w:pPr>
        <w:rPr>
          <w:rFonts w:eastAsia="MS Mincho"/>
        </w:rPr>
      </w:pPr>
    </w:p>
    <w:p w14:paraId="520FD08E" w14:textId="5B7D418E" w:rsidR="00957FA9" w:rsidRDefault="00957FA9">
      <w:pPr>
        <w:rPr>
          <w:rFonts w:eastAsia="MS Mincho"/>
        </w:rPr>
      </w:pPr>
      <w:r>
        <w:rPr>
          <w:rFonts w:eastAsia="MS Mincho"/>
        </w:rPr>
        <w:t xml:space="preserve">Printers that do billing and allow guest printing SHOULD implement Authenticated Guest printing </w:t>
      </w:r>
      <w:r w:rsidR="006C7164">
        <w:rPr>
          <w:rFonts w:eastAsia="MS Mincho"/>
        </w:rPr>
        <w:t xml:space="preserve">(section </w:t>
      </w:r>
      <w:r w:rsidR="006C7164">
        <w:rPr>
          <w:rFonts w:eastAsia="MS Mincho"/>
        </w:rPr>
        <w:fldChar w:fldCharType="begin"/>
      </w:r>
      <w:r w:rsidR="006C7164">
        <w:rPr>
          <w:rFonts w:eastAsia="MS Mincho"/>
        </w:rPr>
        <w:instrText xml:space="preserve"> REF _Ref48586785 \r \h </w:instrText>
      </w:r>
      <w:r w:rsidR="006C7164">
        <w:rPr>
          <w:rFonts w:eastAsia="MS Mincho"/>
        </w:rPr>
      </w:r>
      <w:r w:rsidR="006C7164">
        <w:rPr>
          <w:rFonts w:eastAsia="MS Mincho"/>
        </w:rPr>
        <w:fldChar w:fldCharType="separate"/>
      </w:r>
      <w:r w:rsidR="006C7164">
        <w:rPr>
          <w:rFonts w:eastAsia="MS Mincho"/>
        </w:rPr>
        <w:t>4.7</w:t>
      </w:r>
      <w:r w:rsidR="006C7164">
        <w:rPr>
          <w:rFonts w:eastAsia="MS Mincho"/>
        </w:rPr>
        <w:fldChar w:fldCharType="end"/>
      </w:r>
      <w:r w:rsidR="006C7164">
        <w:rPr>
          <w:rFonts w:eastAsia="MS Mincho"/>
        </w:rPr>
        <w:t xml:space="preserve">) </w:t>
      </w:r>
      <w:r>
        <w:rPr>
          <w:rFonts w:eastAsia="MS Mincho"/>
        </w:rPr>
        <w:t>to allow for validation of the guest's identity for proper billing.</w:t>
      </w:r>
    </w:p>
    <w:p w14:paraId="065C7E80" w14:textId="093F0783" w:rsidR="00DB610F" w:rsidRDefault="00DB610F">
      <w:pPr>
        <w:rPr>
          <w:rFonts w:eastAsia="MS Mincho"/>
          <w:b/>
          <w:sz w:val="32"/>
          <w:szCs w:val="20"/>
        </w:rPr>
      </w:pPr>
      <w:r>
        <w:rPr>
          <w:rFonts w:eastAsia="MS Mincho"/>
        </w:rPr>
        <w:br w:type="page"/>
      </w:r>
    </w:p>
    <w:p w14:paraId="1799F012" w14:textId="04BDF494" w:rsidR="002A2CCD" w:rsidRDefault="002A2CCD" w:rsidP="002A2CCD">
      <w:pPr>
        <w:pStyle w:val="IEEEStdsLevel1Header"/>
        <w:rPr>
          <w:rFonts w:eastAsia="MS Mincho"/>
        </w:rPr>
      </w:pPr>
      <w:bookmarkStart w:id="57" w:name="_Toc63339621"/>
      <w:r>
        <w:rPr>
          <w:rFonts w:eastAsia="MS Mincho"/>
        </w:rPr>
        <w:lastRenderedPageBreak/>
        <w:t>Common Job Accounting Metadata</w:t>
      </w:r>
      <w:bookmarkEnd w:id="57"/>
    </w:p>
    <w:p w14:paraId="58BFBBE1" w14:textId="4B889D43" w:rsidR="002A2CCD" w:rsidRDefault="00407F61" w:rsidP="003B2E08">
      <w:pPr>
        <w:pStyle w:val="IEEEStdsParagraph"/>
        <w:rPr>
          <w:rFonts w:eastAsia="MS Mincho"/>
        </w:rPr>
      </w:pPr>
      <w:r>
        <w:rPr>
          <w:rFonts w:eastAsia="MS Mincho"/>
        </w:rPr>
        <w:fldChar w:fldCharType="begin"/>
      </w:r>
      <w:r>
        <w:rPr>
          <w:rFonts w:eastAsia="MS Mincho"/>
        </w:rPr>
        <w:instrText xml:space="preserve"> REF _Ref38892774 \h </w:instrText>
      </w:r>
      <w:r>
        <w:rPr>
          <w:rFonts w:eastAsia="MS Mincho"/>
        </w:rPr>
      </w:r>
      <w:r>
        <w:rPr>
          <w:rFonts w:eastAsia="MS Mincho"/>
        </w:rPr>
        <w:fldChar w:fldCharType="separate"/>
      </w:r>
      <w:r>
        <w:t xml:space="preserve">Table </w:t>
      </w:r>
      <w:r>
        <w:rPr>
          <w:noProof/>
        </w:rPr>
        <w:t>1</w:t>
      </w:r>
      <w:r>
        <w:rPr>
          <w:rFonts w:eastAsia="MS Mincho"/>
        </w:rPr>
        <w:fldChar w:fldCharType="end"/>
      </w:r>
      <w:r w:rsidR="002A2CCD">
        <w:rPr>
          <w:rFonts w:eastAsia="MS Mincho"/>
        </w:rPr>
        <w:t xml:space="preserve"> lists </w:t>
      </w:r>
      <w:r w:rsidR="00CF428C">
        <w:rPr>
          <w:rFonts w:eastAsia="MS Mincho"/>
        </w:rPr>
        <w:t xml:space="preserve">the </w:t>
      </w:r>
      <w:r w:rsidR="00DB610F">
        <w:rPr>
          <w:rFonts w:eastAsia="MS Mincho"/>
        </w:rPr>
        <w:t>IPP attributes</w:t>
      </w:r>
      <w:r w:rsidR="002A2CCD">
        <w:rPr>
          <w:rFonts w:eastAsia="MS Mincho"/>
        </w:rPr>
        <w:t xml:space="preserve"> </w:t>
      </w:r>
      <w:r w:rsidR="00CF428C">
        <w:rPr>
          <w:rFonts w:eastAsia="MS Mincho"/>
        </w:rPr>
        <w:t xml:space="preserve">commonly </w:t>
      </w:r>
      <w:r w:rsidR="002A2CCD">
        <w:rPr>
          <w:rFonts w:eastAsia="MS Mincho"/>
        </w:rPr>
        <w:t>used for Job Accounting.</w:t>
      </w:r>
      <w:r>
        <w:rPr>
          <w:rFonts w:eastAsia="MS Mincho"/>
        </w:rPr>
        <w:t xml:space="preserve"> The full list of Job Description, Job Status, and Job Template attributes can be found in the IANA IPP Registry [IANA-IPP].</w:t>
      </w:r>
    </w:p>
    <w:p w14:paraId="4EF29D42" w14:textId="2D0AA04B" w:rsidR="002A2CCD" w:rsidRDefault="002A2CCD" w:rsidP="002A2CCD">
      <w:pPr>
        <w:pStyle w:val="Caption"/>
      </w:pPr>
      <w:bookmarkStart w:id="58" w:name="_Ref38892774"/>
      <w:bookmarkStart w:id="59" w:name="_Toc63339625"/>
      <w:r>
        <w:t xml:space="preserve">Table </w:t>
      </w:r>
      <w:r w:rsidR="007B488E">
        <w:fldChar w:fldCharType="begin"/>
      </w:r>
      <w:r w:rsidR="007B488E">
        <w:instrText xml:space="preserve"> SEQ Table \* ARABIC </w:instrText>
      </w:r>
      <w:r w:rsidR="007B488E">
        <w:fldChar w:fldCharType="separate"/>
      </w:r>
      <w:r>
        <w:rPr>
          <w:noProof/>
        </w:rPr>
        <w:t>1</w:t>
      </w:r>
      <w:r w:rsidR="007B488E">
        <w:rPr>
          <w:noProof/>
        </w:rPr>
        <w:fldChar w:fldCharType="end"/>
      </w:r>
      <w:bookmarkEnd w:id="58"/>
      <w:r>
        <w:t xml:space="preserve"> - Common Job Accounting Metadata</w:t>
      </w:r>
      <w:bookmarkEnd w:id="59"/>
    </w:p>
    <w:tbl>
      <w:tblPr>
        <w:tblStyle w:val="PWGTable"/>
        <w:tblW w:w="8910" w:type="dxa"/>
        <w:jc w:val="center"/>
        <w:tblLook w:val="0420" w:firstRow="1" w:lastRow="0" w:firstColumn="0" w:lastColumn="0" w:noHBand="0" w:noVBand="1"/>
      </w:tblPr>
      <w:tblGrid>
        <w:gridCol w:w="4770"/>
        <w:gridCol w:w="2991"/>
        <w:gridCol w:w="1149"/>
      </w:tblGrid>
      <w:tr w:rsidR="00E43006" w:rsidRPr="00DB610F" w14:paraId="4417D66D" w14:textId="6182F006" w:rsidTr="00DB610F">
        <w:trPr>
          <w:cnfStyle w:val="100000000000" w:firstRow="1" w:lastRow="0" w:firstColumn="0" w:lastColumn="0" w:oddVBand="0" w:evenVBand="0" w:oddHBand="0" w:evenHBand="0" w:firstRowFirstColumn="0" w:firstRowLastColumn="0" w:lastRowFirstColumn="0" w:lastRowLastColumn="0"/>
          <w:tblHeader/>
          <w:jc w:val="center"/>
        </w:trPr>
        <w:tc>
          <w:tcPr>
            <w:tcW w:w="4770" w:type="dxa"/>
          </w:tcPr>
          <w:p w14:paraId="1567444C" w14:textId="74661DDF" w:rsidR="00E43006" w:rsidRPr="00DB610F" w:rsidRDefault="00E43006" w:rsidP="00B429CA">
            <w:pPr>
              <w:rPr>
                <w:rFonts w:eastAsia="MS Mincho"/>
                <w:bCs/>
                <w:color w:val="000000"/>
                <w:sz w:val="20"/>
                <w:szCs w:val="20"/>
              </w:rPr>
            </w:pPr>
            <w:r w:rsidRPr="00DB610F">
              <w:rPr>
                <w:rFonts w:eastAsia="MS Mincho"/>
                <w:bCs/>
                <w:color w:val="000000"/>
                <w:sz w:val="20"/>
                <w:szCs w:val="20"/>
              </w:rPr>
              <w:t>Attribute</w:t>
            </w:r>
          </w:p>
        </w:tc>
        <w:tc>
          <w:tcPr>
            <w:tcW w:w="2991" w:type="dxa"/>
          </w:tcPr>
          <w:p w14:paraId="35B3C8D7" w14:textId="77777777" w:rsidR="00E43006" w:rsidRPr="00DB610F" w:rsidRDefault="00E43006" w:rsidP="00B429CA">
            <w:pPr>
              <w:rPr>
                <w:rFonts w:eastAsia="MS Mincho"/>
                <w:color w:val="000000"/>
                <w:sz w:val="20"/>
                <w:szCs w:val="20"/>
              </w:rPr>
            </w:pPr>
            <w:r w:rsidRPr="00DB610F">
              <w:rPr>
                <w:rFonts w:eastAsia="MS Mincho"/>
                <w:color w:val="000000"/>
                <w:sz w:val="20"/>
                <w:szCs w:val="20"/>
              </w:rPr>
              <w:t>Description</w:t>
            </w:r>
          </w:p>
        </w:tc>
        <w:tc>
          <w:tcPr>
            <w:tcW w:w="1149" w:type="dxa"/>
          </w:tcPr>
          <w:p w14:paraId="773EF21D" w14:textId="3FC3C80F" w:rsidR="00E43006" w:rsidRPr="00DB610F" w:rsidRDefault="00E43006" w:rsidP="00B429CA">
            <w:pPr>
              <w:rPr>
                <w:rFonts w:eastAsia="MS Mincho"/>
                <w:color w:val="000000"/>
                <w:sz w:val="20"/>
                <w:szCs w:val="20"/>
              </w:rPr>
            </w:pPr>
            <w:r w:rsidRPr="00DB610F">
              <w:rPr>
                <w:rFonts w:eastAsia="MS Mincho"/>
                <w:color w:val="000000"/>
                <w:sz w:val="20"/>
                <w:szCs w:val="20"/>
              </w:rPr>
              <w:t>Source</w:t>
            </w:r>
          </w:p>
        </w:tc>
      </w:tr>
      <w:tr w:rsidR="00E43006" w:rsidRPr="00DB610F" w14:paraId="1D6338C3" w14:textId="44DB3DDE" w:rsidTr="00DB610F">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6189FCF2" w14:textId="738E41E3" w:rsidR="00E43006" w:rsidRPr="00DB610F" w:rsidRDefault="00E43006" w:rsidP="00B429CA">
            <w:pPr>
              <w:rPr>
                <w:rFonts w:eastAsia="MS Mincho"/>
                <w:b/>
                <w:bCs/>
                <w:color w:val="000000"/>
                <w:sz w:val="20"/>
                <w:szCs w:val="20"/>
              </w:rPr>
            </w:pPr>
            <w:r w:rsidRPr="00DB610F">
              <w:rPr>
                <w:rFonts w:eastAsia="MS Mincho"/>
                <w:bCs/>
                <w:color w:val="000000"/>
                <w:sz w:val="20"/>
                <w:szCs w:val="20"/>
              </w:rPr>
              <w:t>copies (integer(</w:t>
            </w:r>
            <w:r w:rsidR="00407F61" w:rsidRPr="00DB610F">
              <w:rPr>
                <w:rFonts w:eastAsia="MS Mincho"/>
                <w:bCs/>
                <w:color w:val="000000"/>
                <w:sz w:val="20"/>
                <w:szCs w:val="20"/>
              </w:rPr>
              <w:t>1</w:t>
            </w:r>
            <w:r w:rsidRPr="00DB610F">
              <w:rPr>
                <w:rFonts w:eastAsia="MS Mincho"/>
                <w:bCs/>
                <w:color w:val="000000"/>
                <w:sz w:val="20"/>
                <w:szCs w:val="20"/>
              </w:rPr>
              <w:t>:MAX))</w:t>
            </w:r>
          </w:p>
        </w:tc>
        <w:tc>
          <w:tcPr>
            <w:tcW w:w="2991" w:type="dxa"/>
          </w:tcPr>
          <w:p w14:paraId="05B9B898" w14:textId="1318A813" w:rsidR="00E43006" w:rsidRPr="00DB610F" w:rsidRDefault="00E43006" w:rsidP="00B429CA">
            <w:pPr>
              <w:rPr>
                <w:rFonts w:eastAsia="MS Mincho"/>
                <w:color w:val="000000"/>
                <w:sz w:val="20"/>
                <w:szCs w:val="20"/>
              </w:rPr>
            </w:pPr>
            <w:r w:rsidRPr="00DB610F">
              <w:rPr>
                <w:rFonts w:eastAsia="MS Mincho"/>
                <w:color w:val="000000"/>
                <w:sz w:val="20"/>
                <w:szCs w:val="20"/>
              </w:rPr>
              <w:t>Number of copies</w:t>
            </w:r>
          </w:p>
        </w:tc>
        <w:tc>
          <w:tcPr>
            <w:tcW w:w="1149" w:type="dxa"/>
          </w:tcPr>
          <w:p w14:paraId="29E146E4" w14:textId="22DFC509" w:rsidR="00E43006" w:rsidRPr="00DB610F" w:rsidRDefault="00E43006" w:rsidP="00B429CA">
            <w:pPr>
              <w:rPr>
                <w:rFonts w:eastAsia="MS Mincho"/>
                <w:color w:val="000000"/>
                <w:sz w:val="20"/>
                <w:szCs w:val="20"/>
              </w:rPr>
            </w:pPr>
            <w:r w:rsidRPr="00DB610F">
              <w:rPr>
                <w:rFonts w:eastAsia="MS Mincho"/>
                <w:color w:val="000000"/>
                <w:sz w:val="20"/>
                <w:szCs w:val="20"/>
              </w:rPr>
              <w:t>Client</w:t>
            </w:r>
          </w:p>
        </w:tc>
      </w:tr>
      <w:tr w:rsidR="00E43006" w:rsidRPr="00DB610F" w14:paraId="1A33F717" w14:textId="77777777" w:rsidTr="00E43006">
        <w:trPr>
          <w:jc w:val="center"/>
        </w:trPr>
        <w:tc>
          <w:tcPr>
            <w:tcW w:w="4770" w:type="dxa"/>
          </w:tcPr>
          <w:p w14:paraId="00328F64" w14:textId="0F0052A3" w:rsidR="00E43006" w:rsidRPr="00DB610F" w:rsidRDefault="00E43006" w:rsidP="00B429CA">
            <w:pPr>
              <w:rPr>
                <w:rFonts w:eastAsia="MS Mincho"/>
                <w:bCs/>
                <w:color w:val="000000"/>
                <w:sz w:val="20"/>
                <w:szCs w:val="20"/>
              </w:rPr>
            </w:pPr>
            <w:r w:rsidRPr="00DB610F">
              <w:rPr>
                <w:rFonts w:eastAsia="MS Mincho"/>
                <w:bCs/>
                <w:color w:val="000000"/>
                <w:sz w:val="20"/>
                <w:szCs w:val="20"/>
              </w:rPr>
              <w:t>date-time-at-c</w:t>
            </w:r>
            <w:r w:rsidR="00407F61" w:rsidRPr="00DB610F">
              <w:rPr>
                <w:rFonts w:eastAsia="MS Mincho"/>
                <w:bCs/>
                <w:color w:val="000000"/>
                <w:sz w:val="20"/>
                <w:szCs w:val="20"/>
              </w:rPr>
              <w:t>ompleted (</w:t>
            </w:r>
            <w:proofErr w:type="spellStart"/>
            <w:r w:rsidR="00407F61" w:rsidRPr="00DB610F">
              <w:rPr>
                <w:rFonts w:eastAsia="MS Mincho"/>
                <w:bCs/>
                <w:color w:val="000000"/>
                <w:sz w:val="20"/>
                <w:szCs w:val="20"/>
              </w:rPr>
              <w:t>dateTime</w:t>
            </w:r>
            <w:proofErr w:type="spellEnd"/>
            <w:r w:rsidR="00407F61" w:rsidRPr="00DB610F">
              <w:rPr>
                <w:rFonts w:eastAsia="MS Mincho"/>
                <w:bCs/>
                <w:color w:val="000000"/>
                <w:sz w:val="20"/>
                <w:szCs w:val="20"/>
              </w:rPr>
              <w:t xml:space="preserve"> | no-value)</w:t>
            </w:r>
          </w:p>
        </w:tc>
        <w:tc>
          <w:tcPr>
            <w:tcW w:w="2991" w:type="dxa"/>
          </w:tcPr>
          <w:p w14:paraId="2EB393AB" w14:textId="5A34F88E" w:rsidR="00E43006" w:rsidRPr="00DB610F" w:rsidRDefault="00DB610F" w:rsidP="00B429CA">
            <w:pPr>
              <w:rPr>
                <w:rFonts w:eastAsia="MS Mincho"/>
                <w:color w:val="000000"/>
                <w:sz w:val="20"/>
                <w:szCs w:val="20"/>
              </w:rPr>
            </w:pPr>
            <w:r w:rsidRPr="00DB610F">
              <w:rPr>
                <w:rFonts w:eastAsia="MS Mincho"/>
                <w:color w:val="000000"/>
                <w:sz w:val="20"/>
                <w:szCs w:val="20"/>
              </w:rPr>
              <w:t>Date/time when completed</w:t>
            </w:r>
          </w:p>
        </w:tc>
        <w:tc>
          <w:tcPr>
            <w:tcW w:w="1149" w:type="dxa"/>
          </w:tcPr>
          <w:p w14:paraId="3A34E4A2" w14:textId="2B1FFC7D" w:rsidR="00E43006" w:rsidRPr="00DB610F" w:rsidRDefault="00407F61" w:rsidP="00B429CA">
            <w:pPr>
              <w:rPr>
                <w:rFonts w:eastAsia="MS Mincho"/>
                <w:color w:val="000000"/>
                <w:sz w:val="20"/>
                <w:szCs w:val="20"/>
              </w:rPr>
            </w:pPr>
            <w:r w:rsidRPr="00DB610F">
              <w:rPr>
                <w:rFonts w:eastAsia="MS Mincho"/>
                <w:color w:val="000000"/>
                <w:sz w:val="20"/>
                <w:szCs w:val="20"/>
              </w:rPr>
              <w:t>Printer</w:t>
            </w:r>
          </w:p>
        </w:tc>
      </w:tr>
      <w:tr w:rsidR="00E43006" w:rsidRPr="00DB610F" w14:paraId="25E1B1CD"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1C2B7C78" w14:textId="6936D2AC" w:rsidR="00E43006" w:rsidRPr="00DB610F" w:rsidRDefault="00407F61" w:rsidP="00B429CA">
            <w:pPr>
              <w:rPr>
                <w:rFonts w:eastAsia="MS Mincho"/>
                <w:bCs/>
                <w:color w:val="000000"/>
                <w:sz w:val="20"/>
                <w:szCs w:val="20"/>
              </w:rPr>
            </w:pPr>
            <w:r w:rsidRPr="00DB610F">
              <w:rPr>
                <w:rFonts w:eastAsia="MS Mincho"/>
                <w:bCs/>
                <w:color w:val="000000"/>
                <w:sz w:val="20"/>
                <w:szCs w:val="20"/>
              </w:rPr>
              <w:t>date-time-at-creation (</w:t>
            </w:r>
            <w:proofErr w:type="spellStart"/>
            <w:r w:rsidRPr="00DB610F">
              <w:rPr>
                <w:rFonts w:eastAsia="MS Mincho"/>
                <w:bCs/>
                <w:color w:val="000000"/>
                <w:sz w:val="20"/>
                <w:szCs w:val="20"/>
              </w:rPr>
              <w:t>dateTime</w:t>
            </w:r>
            <w:proofErr w:type="spellEnd"/>
            <w:r w:rsidRPr="00DB610F">
              <w:rPr>
                <w:rFonts w:eastAsia="MS Mincho"/>
                <w:bCs/>
                <w:color w:val="000000"/>
                <w:sz w:val="20"/>
                <w:szCs w:val="20"/>
              </w:rPr>
              <w:t>)</w:t>
            </w:r>
          </w:p>
        </w:tc>
        <w:tc>
          <w:tcPr>
            <w:tcW w:w="2991" w:type="dxa"/>
          </w:tcPr>
          <w:p w14:paraId="4B52B946" w14:textId="5817BEFF" w:rsidR="00E43006" w:rsidRPr="00DB610F" w:rsidRDefault="00DB610F" w:rsidP="00B429CA">
            <w:pPr>
              <w:rPr>
                <w:rFonts w:eastAsia="MS Mincho"/>
                <w:color w:val="000000"/>
                <w:sz w:val="20"/>
                <w:szCs w:val="20"/>
              </w:rPr>
            </w:pPr>
            <w:r w:rsidRPr="00DB610F">
              <w:rPr>
                <w:rFonts w:eastAsia="MS Mincho"/>
                <w:color w:val="000000"/>
                <w:sz w:val="20"/>
                <w:szCs w:val="20"/>
              </w:rPr>
              <w:t>Date/time when created</w:t>
            </w:r>
          </w:p>
        </w:tc>
        <w:tc>
          <w:tcPr>
            <w:tcW w:w="1149" w:type="dxa"/>
          </w:tcPr>
          <w:p w14:paraId="3F9A84B4" w14:textId="3922DE54" w:rsidR="00E43006" w:rsidRPr="00DB610F" w:rsidRDefault="00407F61" w:rsidP="00B429CA">
            <w:pPr>
              <w:rPr>
                <w:rFonts w:eastAsia="MS Mincho"/>
                <w:color w:val="000000"/>
                <w:sz w:val="20"/>
                <w:szCs w:val="20"/>
              </w:rPr>
            </w:pPr>
            <w:r w:rsidRPr="00DB610F">
              <w:rPr>
                <w:rFonts w:eastAsia="MS Mincho"/>
                <w:color w:val="000000"/>
                <w:sz w:val="20"/>
                <w:szCs w:val="20"/>
              </w:rPr>
              <w:t>Printer</w:t>
            </w:r>
          </w:p>
        </w:tc>
      </w:tr>
      <w:tr w:rsidR="00E43006" w:rsidRPr="00DB610F" w14:paraId="1568136D" w14:textId="77777777" w:rsidTr="00E43006">
        <w:trPr>
          <w:jc w:val="center"/>
        </w:trPr>
        <w:tc>
          <w:tcPr>
            <w:tcW w:w="4770" w:type="dxa"/>
          </w:tcPr>
          <w:p w14:paraId="252024E0" w14:textId="4EA75A66" w:rsidR="00E43006" w:rsidRPr="00DB610F" w:rsidRDefault="00407F61" w:rsidP="00B429CA">
            <w:pPr>
              <w:rPr>
                <w:rFonts w:eastAsia="MS Mincho"/>
                <w:bCs/>
                <w:color w:val="000000"/>
                <w:sz w:val="20"/>
                <w:szCs w:val="20"/>
              </w:rPr>
            </w:pPr>
            <w:r w:rsidRPr="00DB610F">
              <w:rPr>
                <w:rFonts w:eastAsia="MS Mincho"/>
                <w:bCs/>
                <w:color w:val="000000"/>
                <w:sz w:val="20"/>
                <w:szCs w:val="20"/>
              </w:rPr>
              <w:t>date-time-at-processing (</w:t>
            </w:r>
            <w:proofErr w:type="spellStart"/>
            <w:r w:rsidRPr="00DB610F">
              <w:rPr>
                <w:rFonts w:eastAsia="MS Mincho"/>
                <w:bCs/>
                <w:color w:val="000000"/>
                <w:sz w:val="20"/>
                <w:szCs w:val="20"/>
              </w:rPr>
              <w:t>dateTime</w:t>
            </w:r>
            <w:proofErr w:type="spellEnd"/>
            <w:r w:rsidRPr="00DB610F">
              <w:rPr>
                <w:rFonts w:eastAsia="MS Mincho"/>
                <w:bCs/>
                <w:color w:val="000000"/>
                <w:sz w:val="20"/>
                <w:szCs w:val="20"/>
              </w:rPr>
              <w:t xml:space="preserve"> | no-value)</w:t>
            </w:r>
          </w:p>
        </w:tc>
        <w:tc>
          <w:tcPr>
            <w:tcW w:w="2991" w:type="dxa"/>
          </w:tcPr>
          <w:p w14:paraId="5D336DD4" w14:textId="653B7C48" w:rsidR="00E43006" w:rsidRPr="00DB610F" w:rsidRDefault="00DB610F" w:rsidP="00B429CA">
            <w:pPr>
              <w:rPr>
                <w:rFonts w:eastAsia="MS Mincho"/>
                <w:color w:val="000000"/>
                <w:sz w:val="20"/>
                <w:szCs w:val="20"/>
              </w:rPr>
            </w:pPr>
            <w:r w:rsidRPr="00DB610F">
              <w:rPr>
                <w:rFonts w:eastAsia="MS Mincho"/>
                <w:color w:val="000000"/>
                <w:sz w:val="20"/>
                <w:szCs w:val="20"/>
              </w:rPr>
              <w:t>Date/time when printed</w:t>
            </w:r>
          </w:p>
        </w:tc>
        <w:tc>
          <w:tcPr>
            <w:tcW w:w="1149" w:type="dxa"/>
          </w:tcPr>
          <w:p w14:paraId="190950A9" w14:textId="6E4FC388" w:rsidR="00E43006" w:rsidRPr="00DB610F" w:rsidRDefault="00407F61" w:rsidP="00B429CA">
            <w:pPr>
              <w:rPr>
                <w:rFonts w:eastAsia="MS Mincho"/>
                <w:color w:val="000000"/>
                <w:sz w:val="20"/>
                <w:szCs w:val="20"/>
              </w:rPr>
            </w:pPr>
            <w:r w:rsidRPr="00DB610F">
              <w:rPr>
                <w:rFonts w:eastAsia="MS Mincho"/>
                <w:color w:val="000000"/>
                <w:sz w:val="20"/>
                <w:szCs w:val="20"/>
              </w:rPr>
              <w:t>Printer</w:t>
            </w:r>
          </w:p>
        </w:tc>
      </w:tr>
      <w:tr w:rsidR="00E43006" w:rsidRPr="00DB610F" w14:paraId="17CF8A25" w14:textId="5511C76B" w:rsidTr="00DB610F">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7059486B" w14:textId="0DE13D0A" w:rsidR="00E43006" w:rsidRPr="00DB610F" w:rsidRDefault="00E43006" w:rsidP="00B429CA">
            <w:pPr>
              <w:rPr>
                <w:rFonts w:eastAsia="MS Mincho"/>
                <w:color w:val="000000"/>
                <w:sz w:val="20"/>
                <w:szCs w:val="20"/>
              </w:rPr>
            </w:pPr>
            <w:r w:rsidRPr="00DB610F">
              <w:rPr>
                <w:rFonts w:eastAsia="MS Mincho"/>
                <w:color w:val="000000"/>
                <w:sz w:val="20"/>
                <w:szCs w:val="20"/>
              </w:rPr>
              <w:t>document-format (</w:t>
            </w:r>
            <w:proofErr w:type="spellStart"/>
            <w:r w:rsidRPr="00DB610F">
              <w:rPr>
                <w:rFonts w:eastAsia="MS Mincho"/>
                <w:color w:val="000000"/>
                <w:sz w:val="20"/>
                <w:szCs w:val="20"/>
              </w:rPr>
              <w:t>mimeMediaType</w:t>
            </w:r>
            <w:proofErr w:type="spellEnd"/>
            <w:r w:rsidRPr="00DB610F">
              <w:rPr>
                <w:rFonts w:eastAsia="MS Mincho"/>
                <w:color w:val="000000"/>
                <w:sz w:val="20"/>
                <w:szCs w:val="20"/>
              </w:rPr>
              <w:t>)</w:t>
            </w:r>
          </w:p>
        </w:tc>
        <w:tc>
          <w:tcPr>
            <w:tcW w:w="2991" w:type="dxa"/>
          </w:tcPr>
          <w:p w14:paraId="2C3C13C7" w14:textId="7E5C8DB3" w:rsidR="00E43006" w:rsidRPr="00DB610F" w:rsidRDefault="00E43006" w:rsidP="00B429CA">
            <w:pPr>
              <w:rPr>
                <w:rFonts w:eastAsia="MS Mincho"/>
                <w:color w:val="000000"/>
                <w:sz w:val="20"/>
                <w:szCs w:val="20"/>
              </w:rPr>
            </w:pPr>
            <w:r w:rsidRPr="00DB610F">
              <w:rPr>
                <w:rFonts w:eastAsia="MS Mincho"/>
                <w:color w:val="000000"/>
                <w:sz w:val="20"/>
                <w:szCs w:val="20"/>
              </w:rPr>
              <w:t>Format of document</w:t>
            </w:r>
          </w:p>
        </w:tc>
        <w:tc>
          <w:tcPr>
            <w:tcW w:w="1149" w:type="dxa"/>
          </w:tcPr>
          <w:p w14:paraId="261C3BCC" w14:textId="2CDABE0F" w:rsidR="00E43006" w:rsidRPr="00DB610F" w:rsidRDefault="00E43006" w:rsidP="00B429CA">
            <w:pPr>
              <w:rPr>
                <w:rFonts w:eastAsia="MS Mincho"/>
                <w:color w:val="000000"/>
                <w:sz w:val="20"/>
                <w:szCs w:val="20"/>
              </w:rPr>
            </w:pPr>
            <w:r w:rsidRPr="00DB610F">
              <w:rPr>
                <w:rFonts w:eastAsia="MS Mincho"/>
                <w:color w:val="000000"/>
                <w:sz w:val="20"/>
                <w:szCs w:val="20"/>
              </w:rPr>
              <w:t>Client</w:t>
            </w:r>
          </w:p>
        </w:tc>
      </w:tr>
      <w:tr w:rsidR="00E43006" w:rsidRPr="00DB610F" w14:paraId="4797AEA3" w14:textId="242ED87A" w:rsidTr="00DB610F">
        <w:trPr>
          <w:jc w:val="center"/>
        </w:trPr>
        <w:tc>
          <w:tcPr>
            <w:tcW w:w="4770" w:type="dxa"/>
          </w:tcPr>
          <w:p w14:paraId="72462645" w14:textId="7FA21CD5" w:rsidR="00E43006" w:rsidRPr="00DB610F" w:rsidRDefault="00E43006" w:rsidP="00B429CA">
            <w:pPr>
              <w:rPr>
                <w:rFonts w:eastAsia="MS Mincho"/>
                <w:color w:val="000000"/>
                <w:sz w:val="20"/>
                <w:szCs w:val="20"/>
              </w:rPr>
            </w:pPr>
            <w:r w:rsidRPr="00DB610F">
              <w:rPr>
                <w:rFonts w:eastAsia="MS Mincho"/>
                <w:color w:val="000000"/>
                <w:sz w:val="20"/>
                <w:szCs w:val="20"/>
              </w:rPr>
              <w:t>document-format-details (collection)</w:t>
            </w:r>
          </w:p>
        </w:tc>
        <w:tc>
          <w:tcPr>
            <w:tcW w:w="2991" w:type="dxa"/>
          </w:tcPr>
          <w:p w14:paraId="08372BCB" w14:textId="207CA8E1" w:rsidR="00E43006" w:rsidRPr="00DB610F" w:rsidRDefault="00E43006" w:rsidP="00B429CA">
            <w:pPr>
              <w:rPr>
                <w:rFonts w:eastAsia="MS Mincho"/>
                <w:color w:val="000000"/>
                <w:sz w:val="20"/>
                <w:szCs w:val="20"/>
              </w:rPr>
            </w:pPr>
            <w:r w:rsidRPr="00DB610F">
              <w:rPr>
                <w:rFonts w:eastAsia="MS Mincho"/>
                <w:color w:val="000000"/>
                <w:sz w:val="20"/>
                <w:szCs w:val="20"/>
              </w:rPr>
              <w:t>Application/OS name/version</w:t>
            </w:r>
          </w:p>
        </w:tc>
        <w:tc>
          <w:tcPr>
            <w:tcW w:w="1149" w:type="dxa"/>
          </w:tcPr>
          <w:p w14:paraId="34339238" w14:textId="0C255B11" w:rsidR="00E43006" w:rsidRPr="00DB610F" w:rsidRDefault="00E43006" w:rsidP="00B429CA">
            <w:pPr>
              <w:rPr>
                <w:rFonts w:eastAsia="MS Mincho"/>
                <w:color w:val="000000"/>
                <w:sz w:val="20"/>
                <w:szCs w:val="20"/>
              </w:rPr>
            </w:pPr>
            <w:r w:rsidRPr="00DB610F">
              <w:rPr>
                <w:rFonts w:eastAsia="MS Mincho"/>
                <w:color w:val="000000"/>
                <w:sz w:val="20"/>
                <w:szCs w:val="20"/>
              </w:rPr>
              <w:t>Client</w:t>
            </w:r>
          </w:p>
        </w:tc>
      </w:tr>
      <w:tr w:rsidR="00E43006" w:rsidRPr="00DB610F" w14:paraId="62DAF115" w14:textId="397D3647" w:rsidTr="00DB610F">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22383F8D" w14:textId="76403E18" w:rsidR="00E43006" w:rsidRPr="00DB610F" w:rsidRDefault="00E43006" w:rsidP="00B429CA">
            <w:pPr>
              <w:rPr>
                <w:rFonts w:eastAsia="MS Mincho"/>
                <w:color w:val="000000"/>
                <w:sz w:val="20"/>
                <w:szCs w:val="20"/>
              </w:rPr>
            </w:pPr>
            <w:r w:rsidRPr="00DB610F">
              <w:rPr>
                <w:rFonts w:eastAsia="MS Mincho"/>
                <w:color w:val="000000"/>
                <w:sz w:val="20"/>
                <w:szCs w:val="20"/>
              </w:rPr>
              <w:t>document-name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62EAC02A" w14:textId="750C04ED" w:rsidR="00E43006" w:rsidRPr="00DB610F" w:rsidRDefault="00E43006" w:rsidP="00B429CA">
            <w:pPr>
              <w:rPr>
                <w:rFonts w:eastAsia="MS Mincho"/>
                <w:color w:val="000000"/>
                <w:sz w:val="20"/>
                <w:szCs w:val="20"/>
              </w:rPr>
            </w:pPr>
            <w:r w:rsidRPr="00DB610F">
              <w:rPr>
                <w:rFonts w:eastAsia="MS Mincho"/>
                <w:color w:val="000000"/>
                <w:sz w:val="20"/>
                <w:szCs w:val="20"/>
              </w:rPr>
              <w:t>Document name</w:t>
            </w:r>
          </w:p>
        </w:tc>
        <w:tc>
          <w:tcPr>
            <w:tcW w:w="1149" w:type="dxa"/>
          </w:tcPr>
          <w:p w14:paraId="139803A8" w14:textId="54A065C0" w:rsidR="00E43006" w:rsidRPr="00DB610F" w:rsidRDefault="00E43006" w:rsidP="00B429CA">
            <w:pPr>
              <w:rPr>
                <w:rFonts w:eastAsia="MS Mincho"/>
                <w:color w:val="000000"/>
                <w:sz w:val="20"/>
                <w:szCs w:val="20"/>
              </w:rPr>
            </w:pPr>
            <w:r w:rsidRPr="00DB610F">
              <w:rPr>
                <w:rFonts w:eastAsia="MS Mincho"/>
                <w:color w:val="000000"/>
                <w:sz w:val="20"/>
                <w:szCs w:val="20"/>
              </w:rPr>
              <w:t>Client</w:t>
            </w:r>
          </w:p>
        </w:tc>
      </w:tr>
      <w:tr w:rsidR="00AA632E" w:rsidRPr="00DB610F" w14:paraId="2816B3A9" w14:textId="77777777" w:rsidTr="00DB610F">
        <w:trPr>
          <w:jc w:val="center"/>
        </w:trPr>
        <w:tc>
          <w:tcPr>
            <w:tcW w:w="4770" w:type="dxa"/>
          </w:tcPr>
          <w:p w14:paraId="6C896429" w14:textId="6C7E52B7" w:rsidR="00AA632E" w:rsidRPr="00DB610F" w:rsidRDefault="00AA632E" w:rsidP="00B429CA">
            <w:pPr>
              <w:rPr>
                <w:rFonts w:eastAsia="MS Mincho"/>
                <w:color w:val="000000"/>
                <w:sz w:val="20"/>
                <w:szCs w:val="20"/>
              </w:rPr>
            </w:pPr>
            <w:r>
              <w:rPr>
                <w:rFonts w:eastAsia="MS Mincho"/>
                <w:color w:val="000000"/>
                <w:sz w:val="20"/>
                <w:szCs w:val="20"/>
              </w:rPr>
              <w:t>document-</w:t>
            </w:r>
            <w:proofErr w:type="spellStart"/>
            <w:r>
              <w:rPr>
                <w:rFonts w:eastAsia="MS Mincho"/>
                <w:color w:val="000000"/>
                <w:sz w:val="20"/>
                <w:szCs w:val="20"/>
              </w:rPr>
              <w:t>uuid</w:t>
            </w:r>
            <w:proofErr w:type="spellEnd"/>
            <w:r>
              <w:rPr>
                <w:rFonts w:eastAsia="MS Mincho"/>
                <w:color w:val="000000"/>
                <w:sz w:val="20"/>
                <w:szCs w:val="20"/>
              </w:rPr>
              <w:t xml:space="preserve"> (</w:t>
            </w:r>
            <w:proofErr w:type="gramStart"/>
            <w:r>
              <w:rPr>
                <w:rFonts w:eastAsia="MS Mincho"/>
                <w:color w:val="000000"/>
                <w:sz w:val="20"/>
                <w:szCs w:val="20"/>
              </w:rPr>
              <w:t>uri(</w:t>
            </w:r>
            <w:proofErr w:type="gramEnd"/>
            <w:r>
              <w:rPr>
                <w:rFonts w:eastAsia="MS Mincho"/>
                <w:color w:val="000000"/>
                <w:sz w:val="20"/>
                <w:szCs w:val="20"/>
              </w:rPr>
              <w:t>45))</w:t>
            </w:r>
          </w:p>
        </w:tc>
        <w:tc>
          <w:tcPr>
            <w:tcW w:w="2991" w:type="dxa"/>
          </w:tcPr>
          <w:p w14:paraId="6DD47C77" w14:textId="06AF0D81" w:rsidR="00AA632E" w:rsidRPr="00DB610F" w:rsidRDefault="00AA632E" w:rsidP="00B429CA">
            <w:pPr>
              <w:rPr>
                <w:rFonts w:eastAsia="MS Mincho"/>
                <w:color w:val="000000"/>
                <w:sz w:val="20"/>
                <w:szCs w:val="20"/>
              </w:rPr>
            </w:pPr>
            <w:r>
              <w:rPr>
                <w:rFonts w:eastAsia="MS Mincho"/>
                <w:color w:val="000000"/>
                <w:sz w:val="20"/>
                <w:szCs w:val="20"/>
              </w:rPr>
              <w:t>Document UUID</w:t>
            </w:r>
          </w:p>
        </w:tc>
        <w:tc>
          <w:tcPr>
            <w:tcW w:w="1149" w:type="dxa"/>
          </w:tcPr>
          <w:p w14:paraId="0BB7DFF0" w14:textId="5F19D6AA" w:rsidR="00AA632E" w:rsidRPr="00DB610F" w:rsidRDefault="00AA632E" w:rsidP="00B429CA">
            <w:pPr>
              <w:rPr>
                <w:rFonts w:eastAsia="MS Mincho"/>
                <w:color w:val="000000"/>
                <w:sz w:val="20"/>
                <w:szCs w:val="20"/>
              </w:rPr>
            </w:pPr>
            <w:r>
              <w:rPr>
                <w:rFonts w:eastAsia="MS Mincho"/>
                <w:color w:val="000000"/>
                <w:sz w:val="20"/>
                <w:szCs w:val="20"/>
              </w:rPr>
              <w:t>Printer</w:t>
            </w:r>
          </w:p>
        </w:tc>
      </w:tr>
      <w:tr w:rsidR="00407F61" w:rsidRPr="00DB610F" w14:paraId="0D123AD8"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5E66C505" w14:textId="77777777" w:rsidR="00407F61" w:rsidRPr="00DB610F" w:rsidRDefault="00407F61" w:rsidP="00407F61">
            <w:pPr>
              <w:rPr>
                <w:rFonts w:eastAsia="MS Mincho"/>
                <w:color w:val="000000"/>
                <w:sz w:val="20"/>
                <w:szCs w:val="20"/>
              </w:rPr>
            </w:pPr>
            <w:r w:rsidRPr="00DB610F">
              <w:rPr>
                <w:rFonts w:eastAsia="MS Mincho"/>
                <w:color w:val="000000"/>
                <w:sz w:val="20"/>
                <w:szCs w:val="20"/>
              </w:rPr>
              <w:t>finishings (1setOf type2 enum)</w:t>
            </w:r>
          </w:p>
          <w:p w14:paraId="1656A12A" w14:textId="27A144F5" w:rsidR="00407F61" w:rsidRPr="00DB610F" w:rsidRDefault="00407F61" w:rsidP="00407F61">
            <w:pPr>
              <w:rPr>
                <w:rFonts w:eastAsia="MS Mincho"/>
                <w:color w:val="000000"/>
                <w:sz w:val="20"/>
                <w:szCs w:val="20"/>
              </w:rPr>
            </w:pPr>
            <w:r w:rsidRPr="00DB610F">
              <w:rPr>
                <w:rFonts w:eastAsia="MS Mincho"/>
                <w:color w:val="000000"/>
                <w:sz w:val="20"/>
                <w:szCs w:val="20"/>
              </w:rPr>
              <w:t>finishings-col (1setOf collection)</w:t>
            </w:r>
          </w:p>
        </w:tc>
        <w:tc>
          <w:tcPr>
            <w:tcW w:w="2991" w:type="dxa"/>
          </w:tcPr>
          <w:p w14:paraId="14717811" w14:textId="70DF334F" w:rsidR="00407F61" w:rsidRPr="00DB610F" w:rsidRDefault="00407F61" w:rsidP="00407F61">
            <w:pPr>
              <w:rPr>
                <w:rFonts w:eastAsia="MS Mincho"/>
                <w:color w:val="000000"/>
                <w:sz w:val="20"/>
                <w:szCs w:val="20"/>
              </w:rPr>
            </w:pPr>
            <w:r w:rsidRPr="00DB610F">
              <w:rPr>
                <w:rFonts w:eastAsia="MS Mincho"/>
                <w:color w:val="000000"/>
                <w:sz w:val="20"/>
                <w:szCs w:val="20"/>
              </w:rPr>
              <w:t>Finisher options (staple, punch, etc.)</w:t>
            </w:r>
          </w:p>
        </w:tc>
        <w:tc>
          <w:tcPr>
            <w:tcW w:w="1149" w:type="dxa"/>
          </w:tcPr>
          <w:p w14:paraId="6017D34E" w14:textId="3DC04267"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3494BFE8" w14:textId="49D110E8" w:rsidTr="00DB610F">
        <w:trPr>
          <w:jc w:val="center"/>
        </w:trPr>
        <w:tc>
          <w:tcPr>
            <w:tcW w:w="4770" w:type="dxa"/>
          </w:tcPr>
          <w:p w14:paraId="14893634" w14:textId="7FE64AA6" w:rsidR="00407F61" w:rsidRPr="00DB610F" w:rsidRDefault="00407F61" w:rsidP="00407F61">
            <w:pPr>
              <w:rPr>
                <w:rFonts w:eastAsia="MS Mincho"/>
                <w:color w:val="000000"/>
                <w:sz w:val="20"/>
                <w:szCs w:val="20"/>
              </w:rPr>
            </w:pPr>
            <w:r w:rsidRPr="00DB610F">
              <w:rPr>
                <w:rFonts w:eastAsia="MS Mincho"/>
                <w:color w:val="000000"/>
                <w:sz w:val="20"/>
                <w:szCs w:val="20"/>
              </w:rPr>
              <w:t>job-account-id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6EF127E7" w14:textId="2CB93D1E" w:rsidR="00407F61" w:rsidRPr="00DB610F" w:rsidRDefault="00DB610F" w:rsidP="00407F61">
            <w:pPr>
              <w:rPr>
                <w:rFonts w:eastAsia="MS Mincho"/>
                <w:color w:val="000000"/>
                <w:sz w:val="20"/>
                <w:szCs w:val="20"/>
              </w:rPr>
            </w:pPr>
            <w:r w:rsidRPr="00DB610F">
              <w:rPr>
                <w:rFonts w:eastAsia="MS Mincho"/>
                <w:color w:val="000000"/>
                <w:sz w:val="20"/>
                <w:szCs w:val="20"/>
              </w:rPr>
              <w:t>Accounting identifier</w:t>
            </w:r>
          </w:p>
        </w:tc>
        <w:tc>
          <w:tcPr>
            <w:tcW w:w="1149" w:type="dxa"/>
          </w:tcPr>
          <w:p w14:paraId="74827C0E" w14:textId="2F891FDF"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4CFD6AC5" w14:textId="4CDE14E1" w:rsidTr="00DB610F">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1E4C5382" w14:textId="16862410" w:rsidR="00407F61" w:rsidRPr="00DB610F" w:rsidRDefault="00407F61" w:rsidP="00407F61">
            <w:pPr>
              <w:rPr>
                <w:rFonts w:eastAsia="MS Mincho"/>
                <w:color w:val="000000"/>
                <w:sz w:val="20"/>
                <w:szCs w:val="20"/>
              </w:rPr>
            </w:pPr>
            <w:r w:rsidRPr="00DB610F">
              <w:rPr>
                <w:rFonts w:eastAsia="MS Mincho"/>
                <w:color w:val="000000"/>
                <w:sz w:val="20"/>
                <w:szCs w:val="20"/>
              </w:rPr>
              <w:t xml:space="preserve">job-account-type (type2 keyword |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712C5673" w14:textId="4F9DDEF9" w:rsidR="00407F61" w:rsidRPr="00DB610F" w:rsidRDefault="00DB610F" w:rsidP="00407F61">
            <w:pPr>
              <w:rPr>
                <w:rFonts w:eastAsia="MS Mincho"/>
                <w:color w:val="000000"/>
                <w:sz w:val="20"/>
                <w:szCs w:val="20"/>
              </w:rPr>
            </w:pPr>
            <w:proofErr w:type="spellStart"/>
            <w:r w:rsidRPr="00DB610F">
              <w:rPr>
                <w:rFonts w:eastAsia="MS Mincho"/>
                <w:color w:val="000000"/>
                <w:sz w:val="20"/>
                <w:szCs w:val="20"/>
              </w:rPr>
              <w:t>Identifer</w:t>
            </w:r>
            <w:proofErr w:type="spellEnd"/>
            <w:r w:rsidRPr="00DB610F">
              <w:rPr>
                <w:rFonts w:eastAsia="MS Mincho"/>
                <w:color w:val="000000"/>
                <w:sz w:val="20"/>
                <w:szCs w:val="20"/>
              </w:rPr>
              <w:t xml:space="preserve"> type</w:t>
            </w:r>
          </w:p>
        </w:tc>
        <w:tc>
          <w:tcPr>
            <w:tcW w:w="1149" w:type="dxa"/>
          </w:tcPr>
          <w:p w14:paraId="7ED3D5E0" w14:textId="50F30E53"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4842BD47" w14:textId="1FC0DFEC" w:rsidTr="00DB610F">
        <w:trPr>
          <w:jc w:val="center"/>
        </w:trPr>
        <w:tc>
          <w:tcPr>
            <w:tcW w:w="4770" w:type="dxa"/>
          </w:tcPr>
          <w:p w14:paraId="6A707B45" w14:textId="0B076F17" w:rsidR="00407F61" w:rsidRPr="00DB610F" w:rsidRDefault="00407F61" w:rsidP="00407F61">
            <w:pPr>
              <w:rPr>
                <w:rFonts w:eastAsia="MS Mincho"/>
                <w:color w:val="000000"/>
                <w:sz w:val="20"/>
                <w:szCs w:val="20"/>
              </w:rPr>
            </w:pPr>
            <w:r w:rsidRPr="00DB610F">
              <w:rPr>
                <w:rFonts w:eastAsia="MS Mincho"/>
                <w:color w:val="000000"/>
                <w:sz w:val="20"/>
                <w:szCs w:val="20"/>
              </w:rPr>
              <w:t>job-accounting-user-id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7835EFF0" w14:textId="39132641" w:rsidR="00407F61" w:rsidRPr="00DB610F" w:rsidRDefault="00DB610F" w:rsidP="00407F61">
            <w:pPr>
              <w:rPr>
                <w:rFonts w:eastAsia="MS Mincho"/>
                <w:color w:val="000000"/>
                <w:sz w:val="20"/>
                <w:szCs w:val="20"/>
              </w:rPr>
            </w:pPr>
            <w:r w:rsidRPr="00DB610F">
              <w:rPr>
                <w:rFonts w:eastAsia="MS Mincho"/>
                <w:color w:val="000000"/>
                <w:sz w:val="20"/>
                <w:szCs w:val="20"/>
              </w:rPr>
              <w:t>Accounting user ID</w:t>
            </w:r>
          </w:p>
        </w:tc>
        <w:tc>
          <w:tcPr>
            <w:tcW w:w="1149" w:type="dxa"/>
          </w:tcPr>
          <w:p w14:paraId="455B29CA" w14:textId="136C26C2"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89061E" w:rsidRPr="00DB610F" w14:paraId="45B216FA"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0D95E79E" w14:textId="039936F9" w:rsidR="0089061E" w:rsidRPr="00DB610F" w:rsidRDefault="0089061E" w:rsidP="00407F61">
            <w:pPr>
              <w:rPr>
                <w:rFonts w:eastAsia="MS Mincho"/>
                <w:color w:val="000000"/>
                <w:sz w:val="20"/>
                <w:szCs w:val="20"/>
              </w:rPr>
            </w:pPr>
            <w:r w:rsidRPr="00DB610F">
              <w:rPr>
                <w:rFonts w:eastAsia="MS Mincho"/>
                <w:color w:val="000000"/>
                <w:sz w:val="20"/>
                <w:szCs w:val="20"/>
              </w:rPr>
              <w:t>job-id (integer(1:MAX))</w:t>
            </w:r>
          </w:p>
        </w:tc>
        <w:tc>
          <w:tcPr>
            <w:tcW w:w="2991" w:type="dxa"/>
          </w:tcPr>
          <w:p w14:paraId="4AE35A1C" w14:textId="60429CFA" w:rsidR="0089061E" w:rsidRPr="00DB610F" w:rsidRDefault="00DB610F" w:rsidP="00407F61">
            <w:pPr>
              <w:rPr>
                <w:rFonts w:eastAsia="MS Mincho"/>
                <w:color w:val="000000"/>
                <w:sz w:val="20"/>
                <w:szCs w:val="20"/>
              </w:rPr>
            </w:pPr>
            <w:r w:rsidRPr="00DB610F">
              <w:rPr>
                <w:rFonts w:eastAsia="MS Mincho"/>
                <w:color w:val="000000"/>
                <w:sz w:val="20"/>
                <w:szCs w:val="20"/>
              </w:rPr>
              <w:t>Job ID</w:t>
            </w:r>
          </w:p>
        </w:tc>
        <w:tc>
          <w:tcPr>
            <w:tcW w:w="1149" w:type="dxa"/>
          </w:tcPr>
          <w:p w14:paraId="0F04C97A" w14:textId="66FACDAE" w:rsidR="0089061E" w:rsidRPr="00DB610F" w:rsidRDefault="0089061E" w:rsidP="00407F61">
            <w:pPr>
              <w:rPr>
                <w:rFonts w:eastAsia="MS Mincho"/>
                <w:color w:val="000000"/>
                <w:sz w:val="20"/>
                <w:szCs w:val="20"/>
              </w:rPr>
            </w:pPr>
            <w:r w:rsidRPr="00DB610F">
              <w:rPr>
                <w:rFonts w:eastAsia="MS Mincho"/>
                <w:color w:val="000000"/>
                <w:sz w:val="20"/>
                <w:szCs w:val="20"/>
              </w:rPr>
              <w:t>Printer</w:t>
            </w:r>
          </w:p>
        </w:tc>
      </w:tr>
      <w:tr w:rsidR="00407F61" w:rsidRPr="00DB610F" w14:paraId="772662B4" w14:textId="77777777" w:rsidTr="00E43006">
        <w:trPr>
          <w:jc w:val="center"/>
        </w:trPr>
        <w:tc>
          <w:tcPr>
            <w:tcW w:w="4770" w:type="dxa"/>
          </w:tcPr>
          <w:p w14:paraId="79C8BDC4" w14:textId="77777777" w:rsidR="00407F61" w:rsidRPr="00DB610F" w:rsidRDefault="00407F61" w:rsidP="00407F61">
            <w:pPr>
              <w:rPr>
                <w:rFonts w:eastAsia="MS Mincho"/>
                <w:color w:val="000000"/>
                <w:sz w:val="20"/>
                <w:szCs w:val="20"/>
              </w:rPr>
            </w:pPr>
            <w:r w:rsidRPr="00DB610F">
              <w:rPr>
                <w:rFonts w:eastAsia="MS Mincho"/>
                <w:color w:val="000000"/>
                <w:sz w:val="20"/>
                <w:szCs w:val="20"/>
              </w:rPr>
              <w:t>job-impressions (integer(0:MAX))</w:t>
            </w:r>
          </w:p>
          <w:p w14:paraId="79A5FA4A" w14:textId="391E56F9" w:rsidR="00407F61" w:rsidRPr="00DB610F" w:rsidRDefault="00407F61" w:rsidP="00407F61">
            <w:pPr>
              <w:rPr>
                <w:rFonts w:eastAsia="MS Mincho"/>
                <w:color w:val="000000"/>
                <w:sz w:val="20"/>
                <w:szCs w:val="20"/>
              </w:rPr>
            </w:pPr>
            <w:r w:rsidRPr="00DB610F">
              <w:rPr>
                <w:rFonts w:eastAsia="MS Mincho"/>
                <w:color w:val="000000"/>
                <w:sz w:val="20"/>
                <w:szCs w:val="20"/>
              </w:rPr>
              <w:t>job-impressions-col (collection)</w:t>
            </w:r>
          </w:p>
        </w:tc>
        <w:tc>
          <w:tcPr>
            <w:tcW w:w="2991" w:type="dxa"/>
          </w:tcPr>
          <w:p w14:paraId="6F7FCF4F" w14:textId="60C37B68" w:rsidR="00407F61" w:rsidRPr="00DB610F" w:rsidRDefault="00DB610F" w:rsidP="00407F61">
            <w:pPr>
              <w:rPr>
                <w:rFonts w:eastAsia="MS Mincho"/>
                <w:color w:val="000000"/>
                <w:sz w:val="20"/>
                <w:szCs w:val="20"/>
              </w:rPr>
            </w:pPr>
            <w:r w:rsidRPr="00DB610F">
              <w:rPr>
                <w:rFonts w:eastAsia="MS Mincho"/>
                <w:color w:val="000000"/>
                <w:sz w:val="20"/>
                <w:szCs w:val="20"/>
              </w:rPr>
              <w:t>Number of sides</w:t>
            </w:r>
          </w:p>
        </w:tc>
        <w:tc>
          <w:tcPr>
            <w:tcW w:w="1149" w:type="dxa"/>
          </w:tcPr>
          <w:p w14:paraId="1540EF3B" w14:textId="6D25DEA3"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407F61" w:rsidRPr="00DB610F" w14:paraId="7D061B90"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422A57CD" w14:textId="77777777" w:rsidR="00407F61" w:rsidRPr="00DB610F" w:rsidRDefault="00407F61" w:rsidP="00407F61">
            <w:pPr>
              <w:rPr>
                <w:rFonts w:eastAsia="MS Mincho"/>
                <w:color w:val="000000"/>
                <w:sz w:val="20"/>
                <w:szCs w:val="20"/>
              </w:rPr>
            </w:pPr>
            <w:r w:rsidRPr="00DB610F">
              <w:rPr>
                <w:rFonts w:eastAsia="MS Mincho"/>
                <w:color w:val="000000"/>
                <w:sz w:val="20"/>
                <w:szCs w:val="20"/>
              </w:rPr>
              <w:t>job-impressions-completed (integer(0:MAX))</w:t>
            </w:r>
          </w:p>
          <w:p w14:paraId="13CC863B" w14:textId="60F11A7A" w:rsidR="00407F61" w:rsidRPr="00DB610F" w:rsidRDefault="00407F61" w:rsidP="00407F61">
            <w:pPr>
              <w:rPr>
                <w:rFonts w:eastAsia="MS Mincho"/>
                <w:color w:val="000000"/>
                <w:sz w:val="20"/>
                <w:szCs w:val="20"/>
              </w:rPr>
            </w:pPr>
            <w:r w:rsidRPr="00DB610F">
              <w:rPr>
                <w:rFonts w:eastAsia="MS Mincho"/>
                <w:color w:val="000000"/>
                <w:sz w:val="20"/>
                <w:szCs w:val="20"/>
              </w:rPr>
              <w:t>job-impressions-completed-col (collection)</w:t>
            </w:r>
          </w:p>
        </w:tc>
        <w:tc>
          <w:tcPr>
            <w:tcW w:w="2991" w:type="dxa"/>
          </w:tcPr>
          <w:p w14:paraId="28463C82" w14:textId="0BBD432F" w:rsidR="00407F61" w:rsidRPr="00DB610F" w:rsidRDefault="00DB610F" w:rsidP="00407F61">
            <w:pPr>
              <w:rPr>
                <w:rFonts w:eastAsia="MS Mincho"/>
                <w:color w:val="000000"/>
                <w:sz w:val="20"/>
                <w:szCs w:val="20"/>
              </w:rPr>
            </w:pPr>
            <w:r w:rsidRPr="00DB610F">
              <w:rPr>
                <w:rFonts w:eastAsia="MS Mincho"/>
                <w:color w:val="000000"/>
                <w:sz w:val="20"/>
                <w:szCs w:val="20"/>
              </w:rPr>
              <w:t>Number of sides printed</w:t>
            </w:r>
          </w:p>
        </w:tc>
        <w:tc>
          <w:tcPr>
            <w:tcW w:w="1149" w:type="dxa"/>
          </w:tcPr>
          <w:p w14:paraId="298C0E1C" w14:textId="63E4F8D0"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407F61" w:rsidRPr="00DB610F" w14:paraId="567D075F" w14:textId="77777777" w:rsidTr="00E43006">
        <w:trPr>
          <w:jc w:val="center"/>
        </w:trPr>
        <w:tc>
          <w:tcPr>
            <w:tcW w:w="4770" w:type="dxa"/>
          </w:tcPr>
          <w:p w14:paraId="15CB001E" w14:textId="1FC62C2F" w:rsidR="00407F61" w:rsidRPr="00DB610F" w:rsidRDefault="00407F61" w:rsidP="00407F61">
            <w:pPr>
              <w:rPr>
                <w:rFonts w:eastAsia="MS Mincho"/>
                <w:color w:val="000000"/>
                <w:sz w:val="20"/>
                <w:szCs w:val="20"/>
              </w:rPr>
            </w:pPr>
            <w:r w:rsidRPr="00DB610F">
              <w:rPr>
                <w:rFonts w:eastAsia="MS Mincho"/>
                <w:color w:val="000000"/>
                <w:sz w:val="20"/>
                <w:szCs w:val="20"/>
              </w:rPr>
              <w:t>job-media-sheets (integer(0:MAX))</w:t>
            </w:r>
          </w:p>
          <w:p w14:paraId="0E5BAAFE" w14:textId="2FD92367" w:rsidR="00407F61" w:rsidRPr="00DB610F" w:rsidRDefault="00407F61" w:rsidP="00407F61">
            <w:pPr>
              <w:rPr>
                <w:rFonts w:eastAsia="MS Mincho"/>
                <w:color w:val="000000"/>
                <w:sz w:val="20"/>
                <w:szCs w:val="20"/>
              </w:rPr>
            </w:pPr>
            <w:r w:rsidRPr="00DB610F">
              <w:rPr>
                <w:rFonts w:eastAsia="MS Mincho"/>
                <w:color w:val="000000"/>
                <w:sz w:val="20"/>
                <w:szCs w:val="20"/>
              </w:rPr>
              <w:t>job-media-sheets-col (collection)</w:t>
            </w:r>
          </w:p>
        </w:tc>
        <w:tc>
          <w:tcPr>
            <w:tcW w:w="2991" w:type="dxa"/>
          </w:tcPr>
          <w:p w14:paraId="6DBB8AC4" w14:textId="51179341" w:rsidR="00407F61" w:rsidRPr="00DB610F" w:rsidRDefault="00DB610F" w:rsidP="00407F61">
            <w:pPr>
              <w:rPr>
                <w:rFonts w:eastAsia="MS Mincho"/>
                <w:color w:val="000000"/>
                <w:sz w:val="20"/>
                <w:szCs w:val="20"/>
              </w:rPr>
            </w:pPr>
            <w:r w:rsidRPr="00DB610F">
              <w:rPr>
                <w:rFonts w:eastAsia="MS Mincho"/>
                <w:color w:val="000000"/>
                <w:sz w:val="20"/>
                <w:szCs w:val="20"/>
              </w:rPr>
              <w:t>Number of sheets</w:t>
            </w:r>
          </w:p>
        </w:tc>
        <w:tc>
          <w:tcPr>
            <w:tcW w:w="1149" w:type="dxa"/>
          </w:tcPr>
          <w:p w14:paraId="4EC77FC2" w14:textId="77F8AC41"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407F61" w:rsidRPr="00DB610F" w14:paraId="52B8CA74"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19F521D7" w14:textId="4F05D383" w:rsidR="00407F61" w:rsidRPr="00DB610F" w:rsidRDefault="00407F61" w:rsidP="00407F61">
            <w:pPr>
              <w:rPr>
                <w:rFonts w:eastAsia="MS Mincho"/>
                <w:color w:val="000000"/>
                <w:sz w:val="20"/>
                <w:szCs w:val="20"/>
              </w:rPr>
            </w:pPr>
            <w:r w:rsidRPr="00DB610F">
              <w:rPr>
                <w:rFonts w:eastAsia="MS Mincho"/>
                <w:color w:val="000000"/>
                <w:sz w:val="20"/>
                <w:szCs w:val="20"/>
              </w:rPr>
              <w:t>job-media-sheets-completed (integer(0:MAX))</w:t>
            </w:r>
          </w:p>
          <w:p w14:paraId="1D8D345A" w14:textId="19D113D2" w:rsidR="00407F61" w:rsidRPr="00DB610F" w:rsidRDefault="00407F61" w:rsidP="00407F61">
            <w:pPr>
              <w:rPr>
                <w:rFonts w:eastAsia="MS Mincho"/>
                <w:color w:val="000000"/>
                <w:sz w:val="20"/>
                <w:szCs w:val="20"/>
              </w:rPr>
            </w:pPr>
            <w:r w:rsidRPr="00DB610F">
              <w:rPr>
                <w:rFonts w:eastAsia="MS Mincho"/>
                <w:color w:val="000000"/>
                <w:sz w:val="20"/>
                <w:szCs w:val="20"/>
              </w:rPr>
              <w:t>job-media-sheets-completed-col (collection)</w:t>
            </w:r>
          </w:p>
        </w:tc>
        <w:tc>
          <w:tcPr>
            <w:tcW w:w="2991" w:type="dxa"/>
          </w:tcPr>
          <w:p w14:paraId="4D1E1A51" w14:textId="793F1DB1" w:rsidR="00407F61" w:rsidRPr="00DB610F" w:rsidRDefault="00DB610F" w:rsidP="00407F61">
            <w:pPr>
              <w:rPr>
                <w:rFonts w:eastAsia="MS Mincho"/>
                <w:color w:val="000000"/>
                <w:sz w:val="20"/>
                <w:szCs w:val="20"/>
              </w:rPr>
            </w:pPr>
            <w:r w:rsidRPr="00DB610F">
              <w:rPr>
                <w:rFonts w:eastAsia="MS Mincho"/>
                <w:color w:val="000000"/>
                <w:sz w:val="20"/>
                <w:szCs w:val="20"/>
              </w:rPr>
              <w:t>Number of sheets printed</w:t>
            </w:r>
          </w:p>
        </w:tc>
        <w:tc>
          <w:tcPr>
            <w:tcW w:w="1149" w:type="dxa"/>
          </w:tcPr>
          <w:p w14:paraId="16E4630E" w14:textId="22FBC1D5"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407F61" w:rsidRPr="00DB610F" w14:paraId="78C11845" w14:textId="555F080B" w:rsidTr="00E43006">
        <w:trPr>
          <w:jc w:val="center"/>
        </w:trPr>
        <w:tc>
          <w:tcPr>
            <w:tcW w:w="4770" w:type="dxa"/>
          </w:tcPr>
          <w:p w14:paraId="338B2030" w14:textId="3BBEF46F" w:rsidR="00407F61" w:rsidRPr="00DB610F" w:rsidRDefault="00407F61" w:rsidP="00407F61">
            <w:pPr>
              <w:rPr>
                <w:rFonts w:eastAsia="MS Mincho"/>
                <w:color w:val="000000"/>
                <w:sz w:val="20"/>
                <w:szCs w:val="20"/>
              </w:rPr>
            </w:pPr>
            <w:r w:rsidRPr="00DB610F">
              <w:rPr>
                <w:rFonts w:eastAsia="MS Mincho"/>
                <w:color w:val="000000"/>
                <w:sz w:val="20"/>
                <w:szCs w:val="20"/>
              </w:rPr>
              <w:t>job-name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7B5EA3DC" w14:textId="6F6B5F10" w:rsidR="00407F61" w:rsidRPr="00DB610F" w:rsidRDefault="00DB610F" w:rsidP="00407F61">
            <w:pPr>
              <w:rPr>
                <w:rFonts w:eastAsia="MS Mincho"/>
                <w:color w:val="000000"/>
                <w:sz w:val="20"/>
                <w:szCs w:val="20"/>
              </w:rPr>
            </w:pPr>
            <w:r w:rsidRPr="00DB610F">
              <w:rPr>
                <w:rFonts w:eastAsia="MS Mincho"/>
                <w:color w:val="000000"/>
                <w:sz w:val="20"/>
                <w:szCs w:val="20"/>
              </w:rPr>
              <w:t>Job name/title</w:t>
            </w:r>
          </w:p>
        </w:tc>
        <w:tc>
          <w:tcPr>
            <w:tcW w:w="1149" w:type="dxa"/>
          </w:tcPr>
          <w:p w14:paraId="39C469C9" w14:textId="64410D51"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2BF59916" w14:textId="3F1B0B0D"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5C4F1071" w14:textId="1EAD3A31" w:rsidR="00407F61" w:rsidRPr="00DB610F" w:rsidRDefault="00407F61" w:rsidP="00407F61">
            <w:pPr>
              <w:rPr>
                <w:rFonts w:eastAsia="MS Mincho"/>
                <w:color w:val="000000"/>
                <w:sz w:val="20"/>
                <w:szCs w:val="20"/>
              </w:rPr>
            </w:pPr>
            <w:r w:rsidRPr="00DB610F">
              <w:rPr>
                <w:rFonts w:eastAsia="MS Mincho"/>
                <w:color w:val="000000"/>
                <w:sz w:val="20"/>
                <w:szCs w:val="20"/>
              </w:rPr>
              <w:t>job-originating-user-name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tc>
        <w:tc>
          <w:tcPr>
            <w:tcW w:w="2991" w:type="dxa"/>
          </w:tcPr>
          <w:p w14:paraId="6036A8C6" w14:textId="6919FE7B" w:rsidR="00407F61" w:rsidRPr="00DB610F" w:rsidRDefault="00DB610F" w:rsidP="00407F61">
            <w:pPr>
              <w:rPr>
                <w:rFonts w:eastAsia="MS Mincho"/>
                <w:color w:val="000000"/>
                <w:sz w:val="20"/>
                <w:szCs w:val="20"/>
              </w:rPr>
            </w:pPr>
            <w:r w:rsidRPr="00DB610F">
              <w:rPr>
                <w:rFonts w:eastAsia="MS Mincho"/>
                <w:color w:val="000000"/>
                <w:sz w:val="20"/>
                <w:szCs w:val="20"/>
              </w:rPr>
              <w:t xml:space="preserve">End </w:t>
            </w:r>
            <w:proofErr w:type="gramStart"/>
            <w:r w:rsidRPr="00DB610F">
              <w:rPr>
                <w:rFonts w:eastAsia="MS Mincho"/>
                <w:color w:val="000000"/>
                <w:sz w:val="20"/>
                <w:szCs w:val="20"/>
              </w:rPr>
              <w:t>User name</w:t>
            </w:r>
            <w:proofErr w:type="gramEnd"/>
          </w:p>
        </w:tc>
        <w:tc>
          <w:tcPr>
            <w:tcW w:w="1149" w:type="dxa"/>
          </w:tcPr>
          <w:p w14:paraId="0B83D30F" w14:textId="10350F67"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5C16E0EA" w14:textId="5B44980D" w:rsidTr="00E43006">
        <w:trPr>
          <w:jc w:val="center"/>
        </w:trPr>
        <w:tc>
          <w:tcPr>
            <w:tcW w:w="4770" w:type="dxa"/>
          </w:tcPr>
          <w:p w14:paraId="0A47FB45" w14:textId="6367031F" w:rsidR="00407F61" w:rsidRPr="00DB610F" w:rsidRDefault="00407F61" w:rsidP="00407F61">
            <w:pPr>
              <w:rPr>
                <w:rFonts w:eastAsia="MS Mincho"/>
                <w:color w:val="000000"/>
                <w:sz w:val="20"/>
                <w:szCs w:val="20"/>
              </w:rPr>
            </w:pPr>
            <w:r w:rsidRPr="00DB610F">
              <w:rPr>
                <w:rFonts w:eastAsia="MS Mincho"/>
                <w:color w:val="000000"/>
                <w:sz w:val="20"/>
                <w:szCs w:val="20"/>
              </w:rPr>
              <w:t>job-originating-user-uri (uri)</w:t>
            </w:r>
          </w:p>
        </w:tc>
        <w:tc>
          <w:tcPr>
            <w:tcW w:w="2991" w:type="dxa"/>
          </w:tcPr>
          <w:p w14:paraId="067F48C2" w14:textId="0A7CA3CF" w:rsidR="00407F61" w:rsidRPr="00DB610F" w:rsidRDefault="00DB610F" w:rsidP="00407F61">
            <w:pPr>
              <w:rPr>
                <w:rFonts w:eastAsia="MS Mincho"/>
                <w:color w:val="000000"/>
                <w:sz w:val="20"/>
                <w:szCs w:val="20"/>
              </w:rPr>
            </w:pPr>
            <w:r w:rsidRPr="00DB610F">
              <w:rPr>
                <w:rFonts w:eastAsia="MS Mincho"/>
                <w:color w:val="000000"/>
                <w:sz w:val="20"/>
                <w:szCs w:val="20"/>
              </w:rPr>
              <w:t>End User URI</w:t>
            </w:r>
          </w:p>
        </w:tc>
        <w:tc>
          <w:tcPr>
            <w:tcW w:w="1149" w:type="dxa"/>
          </w:tcPr>
          <w:p w14:paraId="718A0E00" w14:textId="4513A142"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5097A51C"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23C22613" w14:textId="6270AC5C" w:rsidR="00407F61" w:rsidRPr="00DB610F" w:rsidRDefault="00407F61" w:rsidP="00407F61">
            <w:pPr>
              <w:rPr>
                <w:rFonts w:eastAsia="MS Mincho"/>
                <w:color w:val="000000"/>
                <w:sz w:val="20"/>
                <w:szCs w:val="20"/>
              </w:rPr>
            </w:pPr>
            <w:r w:rsidRPr="00DB610F">
              <w:rPr>
                <w:rFonts w:eastAsia="MS Mincho"/>
                <w:color w:val="000000"/>
                <w:sz w:val="20"/>
                <w:szCs w:val="20"/>
              </w:rPr>
              <w:t>job-pages (integer(0:MAX))</w:t>
            </w:r>
          </w:p>
          <w:p w14:paraId="5A046391" w14:textId="4B02C563" w:rsidR="00407F61" w:rsidRPr="00DB610F" w:rsidRDefault="00407F61" w:rsidP="00407F61">
            <w:pPr>
              <w:rPr>
                <w:rFonts w:eastAsia="MS Mincho"/>
                <w:color w:val="000000"/>
                <w:sz w:val="20"/>
                <w:szCs w:val="20"/>
              </w:rPr>
            </w:pPr>
            <w:r w:rsidRPr="00DB610F">
              <w:rPr>
                <w:rFonts w:eastAsia="MS Mincho"/>
                <w:color w:val="000000"/>
                <w:sz w:val="20"/>
                <w:szCs w:val="20"/>
              </w:rPr>
              <w:t>job-pages-col (collection)</w:t>
            </w:r>
          </w:p>
        </w:tc>
        <w:tc>
          <w:tcPr>
            <w:tcW w:w="2991" w:type="dxa"/>
          </w:tcPr>
          <w:p w14:paraId="756C8D29" w14:textId="43560FCC" w:rsidR="00407F61" w:rsidRPr="00DB610F" w:rsidRDefault="00DB610F" w:rsidP="00407F61">
            <w:pPr>
              <w:rPr>
                <w:rFonts w:eastAsia="MS Mincho"/>
                <w:color w:val="000000"/>
                <w:sz w:val="20"/>
                <w:szCs w:val="20"/>
              </w:rPr>
            </w:pPr>
            <w:r w:rsidRPr="00DB610F">
              <w:rPr>
                <w:rFonts w:eastAsia="MS Mincho"/>
                <w:color w:val="000000"/>
                <w:sz w:val="20"/>
                <w:szCs w:val="20"/>
              </w:rPr>
              <w:t>Number of pages</w:t>
            </w:r>
          </w:p>
        </w:tc>
        <w:tc>
          <w:tcPr>
            <w:tcW w:w="1149" w:type="dxa"/>
          </w:tcPr>
          <w:p w14:paraId="607055C7" w14:textId="04FB0AE7"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407F61" w:rsidRPr="00DB610F" w14:paraId="6022B5BF" w14:textId="77777777" w:rsidTr="00E43006">
        <w:trPr>
          <w:jc w:val="center"/>
        </w:trPr>
        <w:tc>
          <w:tcPr>
            <w:tcW w:w="4770" w:type="dxa"/>
          </w:tcPr>
          <w:p w14:paraId="2DDDE948" w14:textId="0D8A493A" w:rsidR="00407F61" w:rsidRPr="00DB610F" w:rsidRDefault="00407F61" w:rsidP="00407F61">
            <w:pPr>
              <w:rPr>
                <w:rFonts w:eastAsia="MS Mincho"/>
                <w:color w:val="000000"/>
                <w:sz w:val="20"/>
                <w:szCs w:val="20"/>
              </w:rPr>
            </w:pPr>
            <w:r w:rsidRPr="00DB610F">
              <w:rPr>
                <w:rFonts w:eastAsia="MS Mincho"/>
                <w:color w:val="000000"/>
                <w:sz w:val="20"/>
                <w:szCs w:val="20"/>
              </w:rPr>
              <w:t>job-pages-completed (integer(0:MAX))</w:t>
            </w:r>
          </w:p>
          <w:p w14:paraId="11846697" w14:textId="271B0A73" w:rsidR="00407F61" w:rsidRPr="00DB610F" w:rsidRDefault="00407F61" w:rsidP="00407F61">
            <w:pPr>
              <w:rPr>
                <w:rFonts w:eastAsia="MS Mincho"/>
                <w:color w:val="000000"/>
                <w:sz w:val="20"/>
                <w:szCs w:val="20"/>
              </w:rPr>
            </w:pPr>
            <w:r w:rsidRPr="00DB610F">
              <w:rPr>
                <w:rFonts w:eastAsia="MS Mincho"/>
                <w:color w:val="000000"/>
                <w:sz w:val="20"/>
                <w:szCs w:val="20"/>
              </w:rPr>
              <w:t>job-pages-completed-col (collection)</w:t>
            </w:r>
          </w:p>
        </w:tc>
        <w:tc>
          <w:tcPr>
            <w:tcW w:w="2991" w:type="dxa"/>
          </w:tcPr>
          <w:p w14:paraId="1F60761D" w14:textId="7B4032F6" w:rsidR="00407F61" w:rsidRPr="00DB610F" w:rsidRDefault="00DB610F" w:rsidP="00407F61">
            <w:pPr>
              <w:rPr>
                <w:rFonts w:eastAsia="MS Mincho"/>
                <w:color w:val="000000"/>
                <w:sz w:val="20"/>
                <w:szCs w:val="20"/>
              </w:rPr>
            </w:pPr>
            <w:r w:rsidRPr="00DB610F">
              <w:rPr>
                <w:rFonts w:eastAsia="MS Mincho"/>
                <w:color w:val="000000"/>
                <w:sz w:val="20"/>
                <w:szCs w:val="20"/>
              </w:rPr>
              <w:t>Number of pages printed</w:t>
            </w:r>
          </w:p>
        </w:tc>
        <w:tc>
          <w:tcPr>
            <w:tcW w:w="1149" w:type="dxa"/>
          </w:tcPr>
          <w:p w14:paraId="52A00668" w14:textId="200360F0"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89061E" w:rsidRPr="00DB610F" w14:paraId="775A6A56"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194B950A" w14:textId="14DFD15D" w:rsidR="0089061E" w:rsidRPr="00DB610F" w:rsidRDefault="0089061E" w:rsidP="00407F61">
            <w:pPr>
              <w:rPr>
                <w:rFonts w:eastAsia="MS Mincho"/>
                <w:color w:val="000000"/>
                <w:sz w:val="20"/>
                <w:szCs w:val="20"/>
              </w:rPr>
            </w:pPr>
            <w:r w:rsidRPr="00DB610F">
              <w:rPr>
                <w:rFonts w:eastAsia="MS Mincho"/>
                <w:color w:val="000000"/>
                <w:sz w:val="20"/>
                <w:szCs w:val="20"/>
              </w:rPr>
              <w:t>job-priority (</w:t>
            </w:r>
            <w:proofErr w:type="gramStart"/>
            <w:r w:rsidRPr="00DB610F">
              <w:rPr>
                <w:rFonts w:eastAsia="MS Mincho"/>
                <w:color w:val="000000"/>
                <w:sz w:val="20"/>
                <w:szCs w:val="20"/>
              </w:rPr>
              <w:t>integer(</w:t>
            </w:r>
            <w:proofErr w:type="gramEnd"/>
            <w:r w:rsidRPr="00DB610F">
              <w:rPr>
                <w:rFonts w:eastAsia="MS Mincho"/>
                <w:color w:val="000000"/>
                <w:sz w:val="20"/>
                <w:szCs w:val="20"/>
              </w:rPr>
              <w:t>0:100))</w:t>
            </w:r>
          </w:p>
        </w:tc>
        <w:tc>
          <w:tcPr>
            <w:tcW w:w="2991" w:type="dxa"/>
          </w:tcPr>
          <w:p w14:paraId="03A16D23" w14:textId="28ADA348" w:rsidR="0089061E" w:rsidRPr="00DB610F" w:rsidRDefault="00DB610F" w:rsidP="00407F61">
            <w:pPr>
              <w:rPr>
                <w:rFonts w:eastAsia="MS Mincho"/>
                <w:color w:val="000000"/>
                <w:sz w:val="20"/>
                <w:szCs w:val="20"/>
              </w:rPr>
            </w:pPr>
            <w:r w:rsidRPr="00DB610F">
              <w:rPr>
                <w:rFonts w:eastAsia="MS Mincho"/>
                <w:color w:val="000000"/>
                <w:sz w:val="20"/>
                <w:szCs w:val="20"/>
              </w:rPr>
              <w:t>Job priority</w:t>
            </w:r>
          </w:p>
        </w:tc>
        <w:tc>
          <w:tcPr>
            <w:tcW w:w="1149" w:type="dxa"/>
          </w:tcPr>
          <w:p w14:paraId="62E49CA6" w14:textId="5FBD88C5" w:rsidR="0089061E" w:rsidRPr="00DB610F" w:rsidRDefault="0089061E" w:rsidP="00407F61">
            <w:pPr>
              <w:rPr>
                <w:rFonts w:eastAsia="MS Mincho"/>
                <w:color w:val="000000"/>
                <w:sz w:val="20"/>
                <w:szCs w:val="20"/>
              </w:rPr>
            </w:pPr>
            <w:r w:rsidRPr="00DB610F">
              <w:rPr>
                <w:rFonts w:eastAsia="MS Mincho"/>
                <w:color w:val="000000"/>
                <w:sz w:val="20"/>
                <w:szCs w:val="20"/>
              </w:rPr>
              <w:t>Client</w:t>
            </w:r>
          </w:p>
        </w:tc>
      </w:tr>
      <w:tr w:rsidR="0089061E" w:rsidRPr="00DB610F" w14:paraId="49F95221" w14:textId="77777777" w:rsidTr="00E43006">
        <w:trPr>
          <w:jc w:val="center"/>
        </w:trPr>
        <w:tc>
          <w:tcPr>
            <w:tcW w:w="4770" w:type="dxa"/>
          </w:tcPr>
          <w:p w14:paraId="657D92A5" w14:textId="5C92F194" w:rsidR="0089061E" w:rsidRPr="00DB610F" w:rsidRDefault="0089061E" w:rsidP="00407F61">
            <w:pPr>
              <w:rPr>
                <w:rFonts w:eastAsia="MS Mincho"/>
                <w:color w:val="000000"/>
                <w:sz w:val="20"/>
                <w:szCs w:val="20"/>
              </w:rPr>
            </w:pPr>
            <w:r w:rsidRPr="00DB610F">
              <w:rPr>
                <w:rFonts w:eastAsia="MS Mincho"/>
                <w:color w:val="000000"/>
                <w:sz w:val="20"/>
                <w:szCs w:val="20"/>
              </w:rPr>
              <w:t>job-printer-uri (uri)</w:t>
            </w:r>
          </w:p>
        </w:tc>
        <w:tc>
          <w:tcPr>
            <w:tcW w:w="2991" w:type="dxa"/>
          </w:tcPr>
          <w:p w14:paraId="1D6FC352" w14:textId="7D3BE45B" w:rsidR="0089061E" w:rsidRPr="00DB610F" w:rsidRDefault="00DB610F" w:rsidP="00407F61">
            <w:pPr>
              <w:rPr>
                <w:rFonts w:eastAsia="MS Mincho"/>
                <w:color w:val="000000"/>
                <w:sz w:val="20"/>
                <w:szCs w:val="20"/>
              </w:rPr>
            </w:pPr>
            <w:r w:rsidRPr="00DB610F">
              <w:rPr>
                <w:rFonts w:eastAsia="MS Mincho"/>
                <w:color w:val="000000"/>
                <w:sz w:val="20"/>
                <w:szCs w:val="20"/>
              </w:rPr>
              <w:t>Printer</w:t>
            </w:r>
          </w:p>
        </w:tc>
        <w:tc>
          <w:tcPr>
            <w:tcW w:w="1149" w:type="dxa"/>
          </w:tcPr>
          <w:p w14:paraId="63A4F289" w14:textId="76163825" w:rsidR="0089061E" w:rsidRPr="00DB610F" w:rsidRDefault="0089061E" w:rsidP="00407F61">
            <w:pPr>
              <w:rPr>
                <w:rFonts w:eastAsia="MS Mincho"/>
                <w:color w:val="000000"/>
                <w:sz w:val="20"/>
                <w:szCs w:val="20"/>
              </w:rPr>
            </w:pPr>
            <w:r w:rsidRPr="00DB610F">
              <w:rPr>
                <w:rFonts w:eastAsia="MS Mincho"/>
                <w:color w:val="000000"/>
                <w:sz w:val="20"/>
                <w:szCs w:val="20"/>
              </w:rPr>
              <w:t>Printer</w:t>
            </w:r>
          </w:p>
        </w:tc>
      </w:tr>
      <w:tr w:rsidR="00DB610F" w:rsidRPr="00DB610F" w14:paraId="47F3A87C"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7D462D54" w14:textId="4FBBAFAC" w:rsidR="00DB610F" w:rsidRPr="00DB610F" w:rsidRDefault="00DB610F" w:rsidP="00407F61">
            <w:pPr>
              <w:rPr>
                <w:rFonts w:eastAsia="MS Mincho"/>
                <w:color w:val="000000"/>
                <w:sz w:val="20"/>
                <w:szCs w:val="20"/>
              </w:rPr>
            </w:pPr>
            <w:r w:rsidRPr="00DB610F">
              <w:rPr>
                <w:rFonts w:eastAsia="MS Mincho"/>
                <w:color w:val="000000"/>
                <w:sz w:val="20"/>
                <w:szCs w:val="20"/>
              </w:rPr>
              <w:t>job-state (type1 enum)</w:t>
            </w:r>
          </w:p>
        </w:tc>
        <w:tc>
          <w:tcPr>
            <w:tcW w:w="2991" w:type="dxa"/>
          </w:tcPr>
          <w:p w14:paraId="0845DF16" w14:textId="5971FE54" w:rsidR="00DB610F" w:rsidRPr="00DB610F" w:rsidRDefault="00DB610F" w:rsidP="00407F61">
            <w:pPr>
              <w:rPr>
                <w:rFonts w:eastAsia="MS Mincho"/>
                <w:color w:val="000000"/>
                <w:sz w:val="20"/>
                <w:szCs w:val="20"/>
              </w:rPr>
            </w:pPr>
            <w:r w:rsidRPr="00DB610F">
              <w:rPr>
                <w:rFonts w:eastAsia="MS Mincho"/>
                <w:color w:val="000000"/>
                <w:sz w:val="20"/>
                <w:szCs w:val="20"/>
              </w:rPr>
              <w:t>Job state</w:t>
            </w:r>
          </w:p>
        </w:tc>
        <w:tc>
          <w:tcPr>
            <w:tcW w:w="1149" w:type="dxa"/>
          </w:tcPr>
          <w:p w14:paraId="7B8C144C" w14:textId="7BFA700B" w:rsidR="00DB610F" w:rsidRPr="00DB610F" w:rsidRDefault="00DB610F" w:rsidP="00407F61">
            <w:pPr>
              <w:rPr>
                <w:rFonts w:eastAsia="MS Mincho"/>
                <w:color w:val="000000"/>
                <w:sz w:val="20"/>
                <w:szCs w:val="20"/>
              </w:rPr>
            </w:pPr>
            <w:r w:rsidRPr="00DB610F">
              <w:rPr>
                <w:rFonts w:eastAsia="MS Mincho"/>
                <w:color w:val="000000"/>
                <w:sz w:val="20"/>
                <w:szCs w:val="20"/>
              </w:rPr>
              <w:t>Printer</w:t>
            </w:r>
          </w:p>
        </w:tc>
      </w:tr>
      <w:tr w:rsidR="00DB610F" w:rsidRPr="00DB610F" w14:paraId="2067D564" w14:textId="77777777" w:rsidTr="00E43006">
        <w:trPr>
          <w:jc w:val="center"/>
        </w:trPr>
        <w:tc>
          <w:tcPr>
            <w:tcW w:w="4770" w:type="dxa"/>
          </w:tcPr>
          <w:p w14:paraId="6DC22CF2" w14:textId="290CF749" w:rsidR="00DB610F" w:rsidRPr="00DB610F" w:rsidRDefault="00DB610F" w:rsidP="00407F61">
            <w:pPr>
              <w:rPr>
                <w:rFonts w:eastAsia="MS Mincho"/>
                <w:color w:val="000000"/>
                <w:sz w:val="20"/>
                <w:szCs w:val="20"/>
              </w:rPr>
            </w:pPr>
            <w:r w:rsidRPr="00DB610F">
              <w:rPr>
                <w:rFonts w:eastAsia="MS Mincho"/>
                <w:color w:val="000000"/>
                <w:sz w:val="20"/>
                <w:szCs w:val="20"/>
              </w:rPr>
              <w:t>job-state-reasons (1setOf type2 keyword)</w:t>
            </w:r>
          </w:p>
        </w:tc>
        <w:tc>
          <w:tcPr>
            <w:tcW w:w="2991" w:type="dxa"/>
          </w:tcPr>
          <w:p w14:paraId="4D4335C7" w14:textId="72EB4E35" w:rsidR="00DB610F" w:rsidRPr="00DB610F" w:rsidRDefault="00DB610F" w:rsidP="00407F61">
            <w:pPr>
              <w:rPr>
                <w:rFonts w:eastAsia="MS Mincho"/>
                <w:color w:val="000000"/>
                <w:sz w:val="20"/>
                <w:szCs w:val="20"/>
              </w:rPr>
            </w:pPr>
            <w:r w:rsidRPr="00DB610F">
              <w:rPr>
                <w:rFonts w:eastAsia="MS Mincho"/>
                <w:color w:val="000000"/>
                <w:sz w:val="20"/>
                <w:szCs w:val="20"/>
              </w:rPr>
              <w:t>Detailed job state</w:t>
            </w:r>
          </w:p>
        </w:tc>
        <w:tc>
          <w:tcPr>
            <w:tcW w:w="1149" w:type="dxa"/>
          </w:tcPr>
          <w:p w14:paraId="2672E27E" w14:textId="0BA42C61" w:rsidR="00DB610F" w:rsidRPr="00DB610F" w:rsidRDefault="00DB610F" w:rsidP="00407F61">
            <w:pPr>
              <w:rPr>
                <w:rFonts w:eastAsia="MS Mincho"/>
                <w:color w:val="000000"/>
                <w:sz w:val="20"/>
                <w:szCs w:val="20"/>
              </w:rPr>
            </w:pPr>
            <w:r w:rsidRPr="00DB610F">
              <w:rPr>
                <w:rFonts w:eastAsia="MS Mincho"/>
                <w:color w:val="000000"/>
                <w:sz w:val="20"/>
                <w:szCs w:val="20"/>
              </w:rPr>
              <w:t>Printer</w:t>
            </w:r>
          </w:p>
        </w:tc>
      </w:tr>
      <w:tr w:rsidR="00DB610F" w:rsidRPr="00DB610F" w14:paraId="1FB13685"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024958C5" w14:textId="3187E7D3" w:rsidR="00DB610F" w:rsidRPr="00DB610F" w:rsidRDefault="00DB610F" w:rsidP="00407F61">
            <w:pPr>
              <w:rPr>
                <w:rFonts w:eastAsia="MS Mincho"/>
                <w:color w:val="000000"/>
                <w:sz w:val="20"/>
                <w:szCs w:val="20"/>
              </w:rPr>
            </w:pPr>
            <w:r w:rsidRPr="00DB610F">
              <w:rPr>
                <w:rFonts w:eastAsia="MS Mincho"/>
                <w:color w:val="000000"/>
                <w:sz w:val="20"/>
                <w:szCs w:val="20"/>
              </w:rPr>
              <w:t>job-</w:t>
            </w:r>
            <w:proofErr w:type="spellStart"/>
            <w:r w:rsidRPr="00DB610F">
              <w:rPr>
                <w:rFonts w:eastAsia="MS Mincho"/>
                <w:color w:val="000000"/>
                <w:sz w:val="20"/>
                <w:szCs w:val="20"/>
              </w:rPr>
              <w:t>uuid</w:t>
            </w:r>
            <w:proofErr w:type="spellEnd"/>
            <w:r w:rsidRPr="00DB610F">
              <w:rPr>
                <w:rFonts w:eastAsia="MS Mincho"/>
                <w:color w:val="000000"/>
                <w:sz w:val="20"/>
                <w:szCs w:val="20"/>
              </w:rPr>
              <w:t xml:space="preserve"> (uri)</w:t>
            </w:r>
          </w:p>
        </w:tc>
        <w:tc>
          <w:tcPr>
            <w:tcW w:w="2991" w:type="dxa"/>
          </w:tcPr>
          <w:p w14:paraId="52DF3AA2" w14:textId="4F38127A" w:rsidR="00DB610F" w:rsidRPr="00DB610F" w:rsidRDefault="00DB610F" w:rsidP="00407F61">
            <w:pPr>
              <w:rPr>
                <w:rFonts w:eastAsia="MS Mincho"/>
                <w:color w:val="000000"/>
                <w:sz w:val="20"/>
                <w:szCs w:val="20"/>
              </w:rPr>
            </w:pPr>
            <w:r w:rsidRPr="00DB610F">
              <w:rPr>
                <w:rFonts w:eastAsia="MS Mincho"/>
                <w:color w:val="000000"/>
                <w:sz w:val="20"/>
                <w:szCs w:val="20"/>
              </w:rPr>
              <w:t>Job UUID</w:t>
            </w:r>
          </w:p>
        </w:tc>
        <w:tc>
          <w:tcPr>
            <w:tcW w:w="1149" w:type="dxa"/>
          </w:tcPr>
          <w:p w14:paraId="58D9341E" w14:textId="64C0284E" w:rsidR="00DB610F" w:rsidRPr="00DB610F" w:rsidRDefault="00DB610F" w:rsidP="00407F61">
            <w:pPr>
              <w:rPr>
                <w:rFonts w:eastAsia="MS Mincho"/>
                <w:color w:val="000000"/>
                <w:sz w:val="20"/>
                <w:szCs w:val="20"/>
              </w:rPr>
            </w:pPr>
            <w:r w:rsidRPr="00DB610F">
              <w:rPr>
                <w:rFonts w:eastAsia="MS Mincho"/>
                <w:color w:val="000000"/>
                <w:sz w:val="20"/>
                <w:szCs w:val="20"/>
              </w:rPr>
              <w:t>Printer</w:t>
            </w:r>
          </w:p>
        </w:tc>
      </w:tr>
      <w:tr w:rsidR="00407F61" w:rsidRPr="00DB610F" w14:paraId="5F843449" w14:textId="584809B0" w:rsidTr="00E43006">
        <w:trPr>
          <w:jc w:val="center"/>
        </w:trPr>
        <w:tc>
          <w:tcPr>
            <w:tcW w:w="4770" w:type="dxa"/>
          </w:tcPr>
          <w:p w14:paraId="0AE0BBF8" w14:textId="77777777" w:rsidR="00407F61" w:rsidRPr="00DB610F" w:rsidRDefault="00407F61" w:rsidP="00407F61">
            <w:pPr>
              <w:rPr>
                <w:rFonts w:eastAsia="MS Mincho"/>
                <w:color w:val="000000"/>
                <w:sz w:val="20"/>
                <w:szCs w:val="20"/>
              </w:rPr>
            </w:pPr>
            <w:r w:rsidRPr="00DB610F">
              <w:rPr>
                <w:rFonts w:eastAsia="MS Mincho"/>
                <w:color w:val="000000"/>
                <w:sz w:val="20"/>
                <w:szCs w:val="20"/>
              </w:rPr>
              <w:t xml:space="preserve">media (type2 keyword | </w:t>
            </w:r>
            <w:proofErr w:type="gramStart"/>
            <w:r w:rsidRPr="00DB610F">
              <w:rPr>
                <w:rFonts w:eastAsia="MS Mincho"/>
                <w:color w:val="000000"/>
                <w:sz w:val="20"/>
                <w:szCs w:val="20"/>
              </w:rPr>
              <w:t>name(</w:t>
            </w:r>
            <w:proofErr w:type="gramEnd"/>
            <w:r w:rsidRPr="00DB610F">
              <w:rPr>
                <w:rFonts w:eastAsia="MS Mincho"/>
                <w:color w:val="000000"/>
                <w:sz w:val="20"/>
                <w:szCs w:val="20"/>
              </w:rPr>
              <w:t>MAX))</w:t>
            </w:r>
          </w:p>
          <w:p w14:paraId="0C4B0A5B" w14:textId="69738AE7" w:rsidR="00407F61" w:rsidRPr="00DB610F" w:rsidRDefault="00407F61" w:rsidP="00407F61">
            <w:pPr>
              <w:rPr>
                <w:rFonts w:eastAsia="MS Mincho"/>
                <w:color w:val="000000"/>
                <w:sz w:val="20"/>
                <w:szCs w:val="20"/>
              </w:rPr>
            </w:pPr>
            <w:r w:rsidRPr="00DB610F">
              <w:rPr>
                <w:rFonts w:eastAsia="MS Mincho"/>
                <w:color w:val="000000"/>
                <w:sz w:val="20"/>
                <w:szCs w:val="20"/>
              </w:rPr>
              <w:t>media-col (collection)</w:t>
            </w:r>
          </w:p>
        </w:tc>
        <w:tc>
          <w:tcPr>
            <w:tcW w:w="2991" w:type="dxa"/>
          </w:tcPr>
          <w:p w14:paraId="35D8F6E3" w14:textId="0CB41163" w:rsidR="00407F61" w:rsidRPr="00DB610F" w:rsidRDefault="00DB610F" w:rsidP="00407F61">
            <w:pPr>
              <w:rPr>
                <w:rFonts w:eastAsia="MS Mincho"/>
                <w:color w:val="000000"/>
                <w:sz w:val="20"/>
                <w:szCs w:val="20"/>
              </w:rPr>
            </w:pPr>
            <w:r w:rsidRPr="00DB610F">
              <w:rPr>
                <w:rFonts w:eastAsia="MS Mincho"/>
                <w:color w:val="000000"/>
                <w:sz w:val="20"/>
                <w:szCs w:val="20"/>
              </w:rPr>
              <w:t>Media to use</w:t>
            </w:r>
          </w:p>
        </w:tc>
        <w:tc>
          <w:tcPr>
            <w:tcW w:w="1149" w:type="dxa"/>
          </w:tcPr>
          <w:p w14:paraId="5EA89029" w14:textId="4FC5D2F0"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2F162479" w14:textId="03AF4BF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2D3D68F1" w14:textId="5474C0FA" w:rsidR="00407F61" w:rsidRPr="00DB610F" w:rsidRDefault="00407F61" w:rsidP="00407F61">
            <w:pPr>
              <w:rPr>
                <w:rFonts w:eastAsia="MS Mincho"/>
                <w:color w:val="000000"/>
                <w:sz w:val="20"/>
                <w:szCs w:val="20"/>
              </w:rPr>
            </w:pPr>
            <w:r w:rsidRPr="00DB610F">
              <w:rPr>
                <w:rFonts w:eastAsia="MS Mincho"/>
                <w:color w:val="000000"/>
                <w:sz w:val="20"/>
                <w:szCs w:val="20"/>
              </w:rPr>
              <w:t>print-color-mode (type2 keyword)</w:t>
            </w:r>
          </w:p>
        </w:tc>
        <w:tc>
          <w:tcPr>
            <w:tcW w:w="2991" w:type="dxa"/>
          </w:tcPr>
          <w:p w14:paraId="27EFA192" w14:textId="1515C843" w:rsidR="00407F61" w:rsidRPr="00DB610F" w:rsidRDefault="00DB610F" w:rsidP="00407F61">
            <w:pPr>
              <w:rPr>
                <w:rFonts w:eastAsia="MS Mincho"/>
                <w:color w:val="000000"/>
                <w:sz w:val="20"/>
                <w:szCs w:val="20"/>
              </w:rPr>
            </w:pPr>
            <w:r w:rsidRPr="00DB610F">
              <w:rPr>
                <w:rFonts w:eastAsia="MS Mincho"/>
                <w:color w:val="000000"/>
                <w:sz w:val="20"/>
                <w:szCs w:val="20"/>
              </w:rPr>
              <w:t>Color/B&amp;W print mode</w:t>
            </w:r>
          </w:p>
        </w:tc>
        <w:tc>
          <w:tcPr>
            <w:tcW w:w="1149" w:type="dxa"/>
          </w:tcPr>
          <w:p w14:paraId="7701F8C0" w14:textId="1F213656"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1FC5E212" w14:textId="21B0DC88" w:rsidTr="00E43006">
        <w:trPr>
          <w:jc w:val="center"/>
        </w:trPr>
        <w:tc>
          <w:tcPr>
            <w:tcW w:w="4770" w:type="dxa"/>
          </w:tcPr>
          <w:p w14:paraId="4D5A504B" w14:textId="63DEF7CB" w:rsidR="00407F61" w:rsidRPr="00DB610F" w:rsidRDefault="00407F61" w:rsidP="00407F61">
            <w:pPr>
              <w:rPr>
                <w:rFonts w:eastAsia="MS Mincho"/>
                <w:color w:val="000000"/>
                <w:sz w:val="20"/>
                <w:szCs w:val="20"/>
              </w:rPr>
            </w:pPr>
            <w:r w:rsidRPr="00DB610F">
              <w:rPr>
                <w:rFonts w:eastAsia="MS Mincho"/>
                <w:color w:val="000000"/>
                <w:sz w:val="20"/>
                <w:szCs w:val="20"/>
              </w:rPr>
              <w:t>print-quality (type2 enum)</w:t>
            </w:r>
          </w:p>
        </w:tc>
        <w:tc>
          <w:tcPr>
            <w:tcW w:w="2991" w:type="dxa"/>
          </w:tcPr>
          <w:p w14:paraId="1CC72AE9" w14:textId="3E4E08AA" w:rsidR="00407F61" w:rsidRPr="00DB610F" w:rsidRDefault="00DB610F" w:rsidP="00407F61">
            <w:pPr>
              <w:rPr>
                <w:rFonts w:eastAsia="MS Mincho"/>
                <w:color w:val="000000"/>
                <w:sz w:val="20"/>
                <w:szCs w:val="20"/>
              </w:rPr>
            </w:pPr>
            <w:r w:rsidRPr="00DB610F">
              <w:rPr>
                <w:rFonts w:eastAsia="MS Mincho"/>
                <w:color w:val="000000"/>
                <w:sz w:val="20"/>
                <w:szCs w:val="20"/>
              </w:rPr>
              <w:t>Print quality (draft/normal/high)</w:t>
            </w:r>
          </w:p>
        </w:tc>
        <w:tc>
          <w:tcPr>
            <w:tcW w:w="1149" w:type="dxa"/>
          </w:tcPr>
          <w:p w14:paraId="19090DC6" w14:textId="0A57F906"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06C35729" w14:textId="0B621988"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72B6F02C" w14:textId="62D3EAE6" w:rsidR="00407F61" w:rsidRPr="00DB610F" w:rsidRDefault="00407F61" w:rsidP="00407F61">
            <w:pPr>
              <w:rPr>
                <w:rFonts w:eastAsia="MS Mincho"/>
                <w:color w:val="000000"/>
                <w:sz w:val="20"/>
                <w:szCs w:val="20"/>
              </w:rPr>
            </w:pPr>
            <w:r w:rsidRPr="00DB610F">
              <w:rPr>
                <w:rFonts w:eastAsia="MS Mincho"/>
                <w:color w:val="000000"/>
                <w:sz w:val="20"/>
                <w:szCs w:val="20"/>
              </w:rPr>
              <w:t>printer-resolution (resolution)</w:t>
            </w:r>
          </w:p>
        </w:tc>
        <w:tc>
          <w:tcPr>
            <w:tcW w:w="2991" w:type="dxa"/>
          </w:tcPr>
          <w:p w14:paraId="6F28AEB5" w14:textId="5A472663" w:rsidR="00407F61" w:rsidRPr="00DB610F" w:rsidRDefault="00DB610F" w:rsidP="00407F61">
            <w:pPr>
              <w:rPr>
                <w:rFonts w:eastAsia="MS Mincho"/>
                <w:color w:val="000000"/>
                <w:sz w:val="20"/>
                <w:szCs w:val="20"/>
              </w:rPr>
            </w:pPr>
            <w:r w:rsidRPr="00DB610F">
              <w:rPr>
                <w:rFonts w:eastAsia="MS Mincho"/>
                <w:color w:val="000000"/>
                <w:sz w:val="20"/>
                <w:szCs w:val="20"/>
              </w:rPr>
              <w:t>Print resolution</w:t>
            </w:r>
          </w:p>
        </w:tc>
        <w:tc>
          <w:tcPr>
            <w:tcW w:w="1149" w:type="dxa"/>
          </w:tcPr>
          <w:p w14:paraId="4D7A3D83" w14:textId="09F75C48"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407F61" w:rsidRPr="00DB610F" w14:paraId="7FEB4CD0" w14:textId="6596B2E3" w:rsidTr="00E43006">
        <w:trPr>
          <w:jc w:val="center"/>
        </w:trPr>
        <w:tc>
          <w:tcPr>
            <w:tcW w:w="4770" w:type="dxa"/>
          </w:tcPr>
          <w:p w14:paraId="1B1E8CD9" w14:textId="230795C6" w:rsidR="00407F61" w:rsidRPr="00DB610F" w:rsidRDefault="00407F61" w:rsidP="00407F61">
            <w:pPr>
              <w:rPr>
                <w:rFonts w:eastAsia="MS Mincho"/>
                <w:color w:val="000000"/>
                <w:sz w:val="20"/>
                <w:szCs w:val="20"/>
              </w:rPr>
            </w:pPr>
            <w:r w:rsidRPr="00DB610F">
              <w:rPr>
                <w:rFonts w:eastAsia="MS Mincho"/>
                <w:color w:val="000000"/>
                <w:sz w:val="20"/>
                <w:szCs w:val="20"/>
              </w:rPr>
              <w:t>sides (type2 keyword)</w:t>
            </w:r>
          </w:p>
        </w:tc>
        <w:tc>
          <w:tcPr>
            <w:tcW w:w="2991" w:type="dxa"/>
          </w:tcPr>
          <w:p w14:paraId="7E0E2696" w14:textId="29D9AF5F" w:rsidR="00407F61" w:rsidRPr="00DB610F" w:rsidRDefault="00DB610F" w:rsidP="00407F61">
            <w:pPr>
              <w:rPr>
                <w:rFonts w:eastAsia="MS Mincho"/>
                <w:color w:val="000000"/>
                <w:sz w:val="20"/>
                <w:szCs w:val="20"/>
              </w:rPr>
            </w:pPr>
            <w:r w:rsidRPr="00DB610F">
              <w:rPr>
                <w:rFonts w:eastAsia="MS Mincho"/>
                <w:color w:val="000000"/>
                <w:sz w:val="20"/>
                <w:szCs w:val="20"/>
              </w:rPr>
              <w:t>Duplex mode</w:t>
            </w:r>
          </w:p>
        </w:tc>
        <w:tc>
          <w:tcPr>
            <w:tcW w:w="1149" w:type="dxa"/>
          </w:tcPr>
          <w:p w14:paraId="6159A8AC" w14:textId="48D4D67C" w:rsidR="00407F61" w:rsidRPr="00DB610F" w:rsidRDefault="00407F61" w:rsidP="00407F61">
            <w:pPr>
              <w:rPr>
                <w:rFonts w:eastAsia="MS Mincho"/>
                <w:color w:val="000000"/>
                <w:sz w:val="20"/>
                <w:szCs w:val="20"/>
              </w:rPr>
            </w:pPr>
            <w:r w:rsidRPr="00DB610F">
              <w:rPr>
                <w:rFonts w:eastAsia="MS Mincho"/>
                <w:color w:val="000000"/>
                <w:sz w:val="20"/>
                <w:szCs w:val="20"/>
              </w:rPr>
              <w:t>Client</w:t>
            </w:r>
          </w:p>
        </w:tc>
      </w:tr>
      <w:tr w:rsidR="0089061E" w:rsidRPr="00DB610F" w14:paraId="52457029"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18991B6E" w14:textId="48B0E38A" w:rsidR="00407F61" w:rsidRPr="00DB610F" w:rsidRDefault="00407F61" w:rsidP="00407F61">
            <w:pPr>
              <w:rPr>
                <w:rFonts w:eastAsia="MS Mincho"/>
                <w:color w:val="000000"/>
                <w:sz w:val="20"/>
                <w:szCs w:val="20"/>
              </w:rPr>
            </w:pPr>
            <w:r w:rsidRPr="00DB610F">
              <w:rPr>
                <w:rFonts w:eastAsia="MS Mincho"/>
                <w:color w:val="000000"/>
                <w:sz w:val="20"/>
                <w:szCs w:val="20"/>
              </w:rPr>
              <w:t>time-at-completed (integer(0:MAX) | no-value)</w:t>
            </w:r>
          </w:p>
        </w:tc>
        <w:tc>
          <w:tcPr>
            <w:tcW w:w="2991" w:type="dxa"/>
          </w:tcPr>
          <w:p w14:paraId="44BE087A" w14:textId="19E9E2BF" w:rsidR="00407F61" w:rsidRPr="00DB610F" w:rsidRDefault="00DB610F" w:rsidP="00407F61">
            <w:pPr>
              <w:rPr>
                <w:rFonts w:eastAsia="MS Mincho"/>
                <w:color w:val="000000"/>
                <w:sz w:val="20"/>
                <w:szCs w:val="20"/>
              </w:rPr>
            </w:pPr>
            <w:r w:rsidRPr="00DB610F">
              <w:rPr>
                <w:rFonts w:eastAsia="MS Mincho"/>
                <w:color w:val="000000"/>
                <w:sz w:val="20"/>
                <w:szCs w:val="20"/>
              </w:rPr>
              <w:t>Relative time when completed</w:t>
            </w:r>
          </w:p>
        </w:tc>
        <w:tc>
          <w:tcPr>
            <w:tcW w:w="1149" w:type="dxa"/>
          </w:tcPr>
          <w:p w14:paraId="49580F08" w14:textId="42DA9E81"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89061E" w:rsidRPr="00DB610F" w14:paraId="3999E3A5" w14:textId="77777777" w:rsidTr="00E43006">
        <w:trPr>
          <w:jc w:val="center"/>
        </w:trPr>
        <w:tc>
          <w:tcPr>
            <w:tcW w:w="4770" w:type="dxa"/>
          </w:tcPr>
          <w:p w14:paraId="2EB5C501" w14:textId="214A84EA" w:rsidR="00407F61" w:rsidRPr="00DB610F" w:rsidRDefault="00407F61" w:rsidP="00407F61">
            <w:pPr>
              <w:rPr>
                <w:rFonts w:eastAsia="MS Mincho"/>
                <w:color w:val="000000"/>
                <w:sz w:val="20"/>
                <w:szCs w:val="20"/>
              </w:rPr>
            </w:pPr>
            <w:r w:rsidRPr="00DB610F">
              <w:rPr>
                <w:rFonts w:eastAsia="MS Mincho"/>
                <w:color w:val="000000"/>
                <w:sz w:val="20"/>
                <w:szCs w:val="20"/>
              </w:rPr>
              <w:t>time-at-creation (integer(0:MAX))</w:t>
            </w:r>
          </w:p>
        </w:tc>
        <w:tc>
          <w:tcPr>
            <w:tcW w:w="2991" w:type="dxa"/>
          </w:tcPr>
          <w:p w14:paraId="0E537C00" w14:textId="47754752" w:rsidR="00407F61" w:rsidRPr="00DB610F" w:rsidRDefault="00DB610F" w:rsidP="00407F61">
            <w:pPr>
              <w:rPr>
                <w:rFonts w:eastAsia="MS Mincho"/>
                <w:color w:val="000000"/>
                <w:sz w:val="20"/>
                <w:szCs w:val="20"/>
              </w:rPr>
            </w:pPr>
            <w:r w:rsidRPr="00DB610F">
              <w:rPr>
                <w:rFonts w:eastAsia="MS Mincho"/>
                <w:color w:val="000000"/>
                <w:sz w:val="20"/>
                <w:szCs w:val="20"/>
              </w:rPr>
              <w:t>Relative time when created</w:t>
            </w:r>
          </w:p>
        </w:tc>
        <w:tc>
          <w:tcPr>
            <w:tcW w:w="1149" w:type="dxa"/>
          </w:tcPr>
          <w:p w14:paraId="33C8CE2A" w14:textId="0D9F2D9D"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r w:rsidR="0089061E" w:rsidRPr="00DB610F" w14:paraId="2E34302B" w14:textId="77777777" w:rsidTr="00E43006">
        <w:trPr>
          <w:cnfStyle w:val="000000100000" w:firstRow="0" w:lastRow="0" w:firstColumn="0" w:lastColumn="0" w:oddVBand="0" w:evenVBand="0" w:oddHBand="1" w:evenHBand="0" w:firstRowFirstColumn="0" w:firstRowLastColumn="0" w:lastRowFirstColumn="0" w:lastRowLastColumn="0"/>
          <w:jc w:val="center"/>
        </w:trPr>
        <w:tc>
          <w:tcPr>
            <w:tcW w:w="4770" w:type="dxa"/>
          </w:tcPr>
          <w:p w14:paraId="5F641086" w14:textId="1ABB7559" w:rsidR="00407F61" w:rsidRPr="00DB610F" w:rsidRDefault="00407F61" w:rsidP="00407F61">
            <w:pPr>
              <w:rPr>
                <w:rFonts w:eastAsia="MS Mincho"/>
                <w:color w:val="000000"/>
                <w:sz w:val="20"/>
                <w:szCs w:val="20"/>
              </w:rPr>
            </w:pPr>
            <w:r w:rsidRPr="00DB610F">
              <w:rPr>
                <w:rFonts w:eastAsia="MS Mincho"/>
                <w:color w:val="000000"/>
                <w:sz w:val="20"/>
                <w:szCs w:val="20"/>
              </w:rPr>
              <w:t>time-at-processing (integer(0:MAX) | no-value)</w:t>
            </w:r>
          </w:p>
        </w:tc>
        <w:tc>
          <w:tcPr>
            <w:tcW w:w="2991" w:type="dxa"/>
          </w:tcPr>
          <w:p w14:paraId="1CDAD06E" w14:textId="117E96FC" w:rsidR="00407F61" w:rsidRPr="00DB610F" w:rsidRDefault="00DB610F" w:rsidP="00407F61">
            <w:pPr>
              <w:rPr>
                <w:rFonts w:eastAsia="MS Mincho"/>
                <w:color w:val="000000"/>
                <w:sz w:val="20"/>
                <w:szCs w:val="20"/>
              </w:rPr>
            </w:pPr>
            <w:r w:rsidRPr="00DB610F">
              <w:rPr>
                <w:rFonts w:eastAsia="MS Mincho"/>
                <w:color w:val="000000"/>
                <w:sz w:val="20"/>
                <w:szCs w:val="20"/>
              </w:rPr>
              <w:t>Relative time when printed</w:t>
            </w:r>
          </w:p>
        </w:tc>
        <w:tc>
          <w:tcPr>
            <w:tcW w:w="1149" w:type="dxa"/>
          </w:tcPr>
          <w:p w14:paraId="117AC715" w14:textId="2B739EA0" w:rsidR="00407F61" w:rsidRPr="00DB610F" w:rsidRDefault="00407F61" w:rsidP="00407F61">
            <w:pPr>
              <w:rPr>
                <w:rFonts w:eastAsia="MS Mincho"/>
                <w:color w:val="000000"/>
                <w:sz w:val="20"/>
                <w:szCs w:val="20"/>
              </w:rPr>
            </w:pPr>
            <w:r w:rsidRPr="00DB610F">
              <w:rPr>
                <w:rFonts w:eastAsia="MS Mincho"/>
                <w:color w:val="000000"/>
                <w:sz w:val="20"/>
                <w:szCs w:val="20"/>
              </w:rPr>
              <w:t>Printer</w:t>
            </w:r>
          </w:p>
        </w:tc>
      </w:tr>
    </w:tbl>
    <w:p w14:paraId="3FC101CB" w14:textId="77777777" w:rsidR="00C004F2" w:rsidRDefault="00C004F2" w:rsidP="00E1772A">
      <w:pPr>
        <w:pStyle w:val="IEEEStdsLevel1Header"/>
        <w:rPr>
          <w:rFonts w:eastAsia="MS Mincho"/>
        </w:rPr>
      </w:pPr>
      <w:bookmarkStart w:id="60" w:name="_Toc263650617"/>
      <w:bookmarkStart w:id="61" w:name="_Toc63339622"/>
      <w:r w:rsidRPr="00CB46AF">
        <w:rPr>
          <w:rFonts w:eastAsia="MS Mincho"/>
        </w:rPr>
        <w:lastRenderedPageBreak/>
        <w:t>References</w:t>
      </w:r>
      <w:bookmarkEnd w:id="60"/>
      <w:bookmarkEnd w:id="61"/>
    </w:p>
    <w:p w14:paraId="5A792557" w14:textId="04519230" w:rsidR="00AF221A" w:rsidRDefault="00AF221A" w:rsidP="00AF221A">
      <w:pPr>
        <w:pStyle w:val="PWGReference"/>
      </w:pPr>
      <w:r>
        <w:t>[BCP14]</w:t>
      </w:r>
      <w:r>
        <w:tab/>
        <w:t>S. Bradner, "K</w:t>
      </w:r>
      <w:r w:rsidRPr="00123BE9">
        <w:t>ey words for use in RFCs to Indicate Requirement Levels</w:t>
      </w:r>
      <w:r>
        <w:t xml:space="preserve">", RFC 2119/BCP 14, March 1997, </w:t>
      </w:r>
      <w:hyperlink r:id="rId19" w:history="1">
        <w:r>
          <w:rPr>
            <w:rStyle w:val="Hyperlink"/>
          </w:rPr>
          <w:t>https://tools.ietf.org/html/bcp14</w:t>
        </w:r>
      </w:hyperlink>
    </w:p>
    <w:p w14:paraId="6D994523" w14:textId="1A5F4022" w:rsidR="00B429CA" w:rsidRDefault="00B429CA" w:rsidP="000460D2">
      <w:pPr>
        <w:pStyle w:val="PWGReference"/>
      </w:pPr>
      <w:r>
        <w:t>[IANA-IPP]</w:t>
      </w:r>
      <w:r>
        <w:tab/>
        <w:t xml:space="preserve">"IANA IPP Registry", </w:t>
      </w:r>
      <w:hyperlink r:id="rId20" w:history="1">
        <w:r w:rsidRPr="00B429CA">
          <w:rPr>
            <w:rStyle w:val="Hyperlink"/>
          </w:rPr>
          <w:t>https://www.iana.org/assignments/ipp-registrations/ipp-registrations.xml</w:t>
        </w:r>
      </w:hyperlink>
    </w:p>
    <w:p w14:paraId="50966124" w14:textId="46BAAF51" w:rsidR="003D62E3" w:rsidRDefault="003D62E3" w:rsidP="000460D2">
      <w:pPr>
        <w:pStyle w:val="PWGReference"/>
      </w:pPr>
      <w:r>
        <w:t>[IETF-RATS]</w:t>
      </w:r>
      <w:r>
        <w:tab/>
        <w:t xml:space="preserve">"IETF Remote Attestation Procedures Workgroup", </w:t>
      </w:r>
      <w:hyperlink r:id="rId21" w:history="1">
        <w:r w:rsidRPr="003D62E3">
          <w:rPr>
            <w:rStyle w:val="Hyperlink"/>
          </w:rPr>
          <w:t>https://tools.ietf.org/wg/rats/</w:t>
        </w:r>
      </w:hyperlink>
    </w:p>
    <w:p w14:paraId="5ED14410" w14:textId="532C18DD" w:rsidR="004B7281" w:rsidRDefault="004B7281" w:rsidP="000460D2">
      <w:pPr>
        <w:pStyle w:val="PWGReference"/>
      </w:pPr>
      <w:r>
        <w:t>[</w:t>
      </w:r>
      <w:r w:rsidR="009315F9">
        <w:t>IPPPRIVACY</w:t>
      </w:r>
      <w:r>
        <w:t>]</w:t>
      </w:r>
      <w:r>
        <w:tab/>
        <w:t xml:space="preserve">M. Sweet, "IPP Privacy Attributes v1.0 (PRIVACY)", IPP Registration, April 18, 2018, </w:t>
      </w:r>
      <w:hyperlink r:id="rId22" w:history="1">
        <w:r w:rsidRPr="004B7281">
          <w:rPr>
            <w:rStyle w:val="Hyperlink"/>
          </w:rPr>
          <w:t>https://ftp.pwg.org/pub/pwg/ipp/registrations/reg-ippprivacy10-20180412.pdf</w:t>
        </w:r>
      </w:hyperlink>
    </w:p>
    <w:p w14:paraId="1EA12617" w14:textId="7ABBDE8A" w:rsidR="000460D2"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14555610" w14:textId="4CE19A06" w:rsidR="003D62E3" w:rsidRPr="003D62E3" w:rsidRDefault="003D62E3" w:rsidP="000460D2">
      <w:pPr>
        <w:pStyle w:val="PWGReference"/>
        <w:rPr>
          <w:lang w:val="en-CA"/>
        </w:rPr>
      </w:pPr>
      <w:r>
        <w:t>[ITU-X.1254]</w:t>
      </w:r>
      <w:r>
        <w:tab/>
        <w:t>"</w:t>
      </w:r>
      <w:r w:rsidRPr="003D62E3">
        <w:rPr>
          <w:lang w:val="en-CA"/>
        </w:rPr>
        <w:t>Entity authentication assurance framework</w:t>
      </w:r>
      <w:r>
        <w:t xml:space="preserve">", </w:t>
      </w:r>
      <w:r w:rsidRPr="003D62E3">
        <w:rPr>
          <w:lang w:val="en-CA"/>
        </w:rPr>
        <w:t>Recommendation ITU-T X.1254</w:t>
      </w:r>
      <w:r>
        <w:rPr>
          <w:lang w:val="en-CA"/>
        </w:rPr>
        <w:t xml:space="preserve">, September </w:t>
      </w:r>
      <w:r w:rsidR="00BB69F5">
        <w:rPr>
          <w:lang w:val="en-CA"/>
        </w:rPr>
        <w:t>2020</w:t>
      </w:r>
      <w:r>
        <w:t xml:space="preserve">, </w:t>
      </w:r>
      <w:hyperlink r:id="rId23" w:history="1">
        <w:r w:rsidR="00BB69F5">
          <w:rPr>
            <w:rStyle w:val="Hyperlink"/>
          </w:rPr>
          <w:t>https://www.itu.int/</w:t>
        </w:r>
      </w:hyperlink>
    </w:p>
    <w:p w14:paraId="3B292E85" w14:textId="6F28929C" w:rsidR="009315F9" w:rsidRDefault="009315F9" w:rsidP="000460D2">
      <w:pPr>
        <w:pStyle w:val="PWGReference"/>
        <w:rPr>
          <w:rStyle w:val="Hyperlink"/>
        </w:rPr>
      </w:pPr>
      <w:r>
        <w:t>[PWG5100.7]</w:t>
      </w:r>
      <w:r>
        <w:tab/>
        <w:t xml:space="preserve">M. Sweet, "IPP Job Extensions v2.0 (JOBEXT)", PWG 5100.7-2019, August 2019, </w:t>
      </w:r>
      <w:hyperlink r:id="rId24" w:history="1">
        <w:r w:rsidRPr="009315F9">
          <w:rPr>
            <w:rStyle w:val="Hyperlink"/>
          </w:rPr>
          <w:t>https://ftp.pwg.org/pub/pwg/candidates/cs-ippjobext20-20190816-5100.7.pdf</w:t>
        </w:r>
      </w:hyperlink>
    </w:p>
    <w:p w14:paraId="028D6F4D" w14:textId="7A350E69" w:rsidR="00CF428C" w:rsidRDefault="00CF428C" w:rsidP="000460D2">
      <w:pPr>
        <w:pStyle w:val="PWGReference"/>
        <w:rPr>
          <w:rStyle w:val="Hyperlink"/>
        </w:rPr>
      </w:pPr>
      <w:r w:rsidRPr="00606C00">
        <w:rPr>
          <w:rStyle w:val="Hyperlink"/>
          <w:color w:val="auto"/>
          <w:u w:val="none"/>
        </w:rPr>
        <w:t>[PWG5100.8]</w:t>
      </w:r>
      <w:r w:rsidRPr="00606C00">
        <w:rPr>
          <w:rStyle w:val="Hyperlink"/>
          <w:color w:val="auto"/>
          <w:u w:val="none"/>
        </w:rPr>
        <w:tab/>
        <w:t>"Standard for Internet Printing Protocol (IPP): '-actuals' attributes", PWG 5100.8-2003, March 2003,</w:t>
      </w:r>
      <w:r w:rsidRPr="00606C00">
        <w:rPr>
          <w:rStyle w:val="Hyperlink"/>
          <w:color w:val="auto"/>
        </w:rPr>
        <w:t xml:space="preserve"> </w:t>
      </w:r>
      <w:hyperlink r:id="rId25" w:history="1">
        <w:r w:rsidRPr="00CF428C">
          <w:rPr>
            <w:rStyle w:val="Hyperlink"/>
          </w:rPr>
          <w:t>https://ftp.pwg.org/pub/pwg/candidates/cs-ippactuals10-20030313-5100.8.pdf</w:t>
        </w:r>
      </w:hyperlink>
    </w:p>
    <w:p w14:paraId="6076D14C" w14:textId="5A03E476" w:rsidR="00606C00" w:rsidRPr="0014079A" w:rsidRDefault="00606C00" w:rsidP="000460D2">
      <w:pPr>
        <w:pStyle w:val="PWGReference"/>
      </w:pPr>
      <w:r w:rsidRPr="004159D5">
        <w:rPr>
          <w:rStyle w:val="Hyperlink"/>
          <w:color w:val="auto"/>
          <w:u w:val="none"/>
        </w:rPr>
        <w:t>[PWG5100.13]</w:t>
      </w:r>
      <w:r w:rsidRPr="004159D5">
        <w:rPr>
          <w:rStyle w:val="Hyperlink"/>
          <w:color w:val="auto"/>
          <w:u w:val="none"/>
        </w:rPr>
        <w:tab/>
        <w:t xml:space="preserve">M. Sweet, I. McDonald, P. </w:t>
      </w:r>
      <w:proofErr w:type="spellStart"/>
      <w:r w:rsidRPr="004159D5">
        <w:rPr>
          <w:rStyle w:val="Hyperlink"/>
          <w:color w:val="auto"/>
          <w:u w:val="none"/>
        </w:rPr>
        <w:t>Zehler</w:t>
      </w:r>
      <w:proofErr w:type="spellEnd"/>
      <w:r w:rsidRPr="004159D5">
        <w:rPr>
          <w:rStyle w:val="Hyperlink"/>
          <w:color w:val="auto"/>
          <w:u w:val="none"/>
        </w:rPr>
        <w:t xml:space="preserve">, "IPP Job and Printer Extensions - Set 3 (JPS3)", PWG 5100.13-2012, July 2012, </w:t>
      </w:r>
      <w:hyperlink r:id="rId26" w:history="1">
        <w:r w:rsidRPr="00606C00">
          <w:rPr>
            <w:rStyle w:val="Hyperlink"/>
          </w:rPr>
          <w:t>https://ftp.pwg.org/pub/pwg/candidates/cs-ippjobprinterext3v10-20120727-5100.13.pdf</w:t>
        </w:r>
      </w:hyperlink>
    </w:p>
    <w:p w14:paraId="7D08ABC2" w14:textId="6073C875" w:rsidR="00CC14D0" w:rsidRDefault="00CC14D0" w:rsidP="000460D2">
      <w:pPr>
        <w:pStyle w:val="PWGReference"/>
      </w:pPr>
      <w:r>
        <w:t>[PWG5100.16]</w:t>
      </w:r>
      <w:r>
        <w:tab/>
        <w:t xml:space="preserve">M. Sweet, "IPP Transaction-Based Printing Extensions v1.1 (TRANS)", PWG 5100.16-2020, March 2020, </w:t>
      </w:r>
      <w:hyperlink r:id="rId27" w:history="1">
        <w:r w:rsidRPr="00CC14D0">
          <w:rPr>
            <w:rStyle w:val="Hyperlink"/>
          </w:rPr>
          <w:t>https://ftp.pwg.org/pub/pwg/candidates/cs-ipptrans11-20200327-5100.16.pdf</w:t>
        </w:r>
      </w:hyperlink>
    </w:p>
    <w:p w14:paraId="78D0EF28" w14:textId="0828ECA1" w:rsidR="006C7164" w:rsidRDefault="006C7164" w:rsidP="000460D2">
      <w:pPr>
        <w:pStyle w:val="PWGReference"/>
      </w:pPr>
      <w:r>
        <w:t>[PWG5100.18]</w:t>
      </w:r>
      <w:r>
        <w:tab/>
        <w:t>M. Sweet, "IPP Shared Infrastructure Extensions (INFRA)", PWG 5100.18-</w:t>
      </w:r>
      <w:r w:rsidR="00A47E52">
        <w:t xml:space="preserve">2015, June 2015, </w:t>
      </w:r>
      <w:hyperlink r:id="rId28" w:history="1">
        <w:r w:rsidR="00A47E52" w:rsidRPr="00A47E52">
          <w:rPr>
            <w:rStyle w:val="Hyperlink"/>
          </w:rPr>
          <w:t>https://ftp.pwg.org/pub/pwg/candidates/cs-ippinfra10-20150619-5100.18.pdf</w:t>
        </w:r>
      </w:hyperlink>
    </w:p>
    <w:p w14:paraId="7D69A7D7" w14:textId="44345BC6" w:rsidR="001568D1" w:rsidRDefault="001568D1" w:rsidP="00373397">
      <w:pPr>
        <w:pStyle w:val="PWGReference"/>
      </w:pPr>
      <w:r>
        <w:lastRenderedPageBreak/>
        <w:t>[PWG5199.10]</w:t>
      </w:r>
      <w:r>
        <w:tab/>
        <w:t xml:space="preserve">S. Kennedy, "IPP Authentication Methods v1.0", PWG 5199.10-2019, </w:t>
      </w:r>
      <w:hyperlink r:id="rId29" w:history="1">
        <w:r w:rsidRPr="001568D1">
          <w:rPr>
            <w:rStyle w:val="Hyperlink"/>
          </w:rPr>
          <w:t>https://ftp.pwg.org/pub/pwg/informational/bp-ippauth10-20190816-5199.10.pdf</w:t>
        </w:r>
      </w:hyperlink>
    </w:p>
    <w:p w14:paraId="019C1475" w14:textId="4760F655" w:rsidR="00F62323" w:rsidRPr="00F62323" w:rsidRDefault="00F62323" w:rsidP="00F62323">
      <w:pPr>
        <w:pStyle w:val="PWGReference"/>
        <w:rPr>
          <w:b/>
          <w:bCs/>
          <w:lang w:val="en-CA"/>
        </w:rPr>
      </w:pPr>
      <w:r>
        <w:t>[RFC2567]</w:t>
      </w:r>
      <w:r>
        <w:tab/>
        <w:t xml:space="preserve">F.D. Wright, </w:t>
      </w:r>
      <w:r w:rsidRPr="00F62323">
        <w:t>"</w:t>
      </w:r>
      <w:r w:rsidRPr="00F62323">
        <w:rPr>
          <w:lang w:val="en-CA"/>
        </w:rPr>
        <w:t>Design Goals for an Internet Printing Protocol"</w:t>
      </w:r>
      <w:r>
        <w:rPr>
          <w:lang w:val="en-CA"/>
        </w:rPr>
        <w:t xml:space="preserve">, RFC 2567, April 1999, </w:t>
      </w:r>
      <w:hyperlink r:id="rId30" w:history="1">
        <w:r w:rsidRPr="00F62323">
          <w:rPr>
            <w:rStyle w:val="Hyperlink"/>
            <w:lang w:val="en-CA"/>
          </w:rPr>
          <w:t>https://tools.ietf.org/html/rfc2567</w:t>
        </w:r>
      </w:hyperlink>
    </w:p>
    <w:p w14:paraId="491BF9CF" w14:textId="50F928B9" w:rsidR="00373397" w:rsidRPr="00373397" w:rsidRDefault="00373397" w:rsidP="00373397">
      <w:pPr>
        <w:pStyle w:val="PWGReference"/>
        <w:rPr>
          <w:lang w:val="en-CA"/>
        </w:rPr>
      </w:pPr>
      <w:r>
        <w:t>[RFC3380]</w:t>
      </w:r>
      <w:r>
        <w:tab/>
        <w:t>T. Hastings, R. Herriot, C. Kugler, H. Lewis, "</w:t>
      </w:r>
      <w:r w:rsidRPr="00373397">
        <w:rPr>
          <w:lang w:val="en-CA"/>
        </w:rPr>
        <w:t>Internet Printing Protocol (IPP):</w:t>
      </w:r>
      <w:r>
        <w:rPr>
          <w:lang w:val="en-CA"/>
        </w:rPr>
        <w:t xml:space="preserve"> </w:t>
      </w:r>
      <w:r w:rsidRPr="00373397">
        <w:rPr>
          <w:lang w:val="en-CA"/>
        </w:rPr>
        <w:t>Job and Printer Set Operations</w:t>
      </w:r>
      <w:r>
        <w:rPr>
          <w:lang w:val="en-CA"/>
        </w:rPr>
        <w:t xml:space="preserve">", RFC 3380, September 2002, </w:t>
      </w:r>
      <w:hyperlink r:id="rId31" w:history="1">
        <w:r w:rsidRPr="00373397">
          <w:rPr>
            <w:rStyle w:val="Hyperlink"/>
            <w:lang w:val="en-CA"/>
          </w:rPr>
          <w:t>https://tools.ietf.org/html/rfc3380</w:t>
        </w:r>
      </w:hyperlink>
    </w:p>
    <w:p w14:paraId="432DB04E" w14:textId="15D936E7" w:rsidR="000460D2" w:rsidRPr="0014079A" w:rsidRDefault="000460D2" w:rsidP="000460D2">
      <w:pPr>
        <w:pStyle w:val="PWGReference"/>
      </w:pPr>
      <w:r w:rsidRPr="0014079A">
        <w:t>[RFC5198]</w:t>
      </w:r>
      <w:r w:rsidRPr="0014079A">
        <w:tab/>
        <w:t xml:space="preserve">J. Klensin, M. Padlipsky, "Unicode Format for Network Interchange", RFC 5198, March 2008, </w:t>
      </w:r>
      <w:hyperlink r:id="rId32" w:history="1">
        <w:r w:rsidR="00564531">
          <w:rPr>
            <w:rStyle w:val="Hyperlink"/>
          </w:rPr>
          <w:t>https://tools.ietf.org/html/rfc5198</w:t>
        </w:r>
      </w:hyperlink>
    </w:p>
    <w:p w14:paraId="05F05DEE" w14:textId="460FB08A" w:rsidR="006C7164" w:rsidRDefault="006C7164" w:rsidP="000460D2">
      <w:pPr>
        <w:pStyle w:val="PWGReference"/>
      </w:pPr>
      <w:r>
        <w:t>[RFC6749]</w:t>
      </w:r>
      <w:r w:rsidR="00A47E52">
        <w:tab/>
        <w:t xml:space="preserve">D. Hardt, "The OAuth 2.0 Authorization Framework", RFC 6749, October 2012, </w:t>
      </w:r>
      <w:hyperlink r:id="rId33" w:history="1">
        <w:r w:rsidR="00A47E52" w:rsidRPr="00A47E52">
          <w:rPr>
            <w:rStyle w:val="Hyperlink"/>
          </w:rPr>
          <w:t>https://tools.ietf.org/html/rfc6749</w:t>
        </w:r>
      </w:hyperlink>
    </w:p>
    <w:p w14:paraId="30284E6E" w14:textId="2E6C0935" w:rsidR="006C7164" w:rsidRDefault="006C7164" w:rsidP="000460D2">
      <w:pPr>
        <w:pStyle w:val="PWGReference"/>
      </w:pPr>
      <w:r>
        <w:t>[RFC6750]</w:t>
      </w:r>
      <w:r w:rsidR="00A47E52">
        <w:tab/>
        <w:t xml:space="preserve">M. Jones, D. Hardt, "The OAuth 2.0 Authorization Framework: Bearer Token Usage", RFC 6750, October 2012, </w:t>
      </w:r>
      <w:hyperlink r:id="rId34" w:history="1">
        <w:r w:rsidR="00A47E52" w:rsidRPr="00A47E52">
          <w:rPr>
            <w:rStyle w:val="Hyperlink"/>
          </w:rPr>
          <w:t>https://tools.ietf.org/html/rfc6750</w:t>
        </w:r>
      </w:hyperlink>
    </w:p>
    <w:p w14:paraId="5B82EC65" w14:textId="77C61A6A" w:rsidR="00C32E00" w:rsidRDefault="00C32E00" w:rsidP="000460D2">
      <w:pPr>
        <w:pStyle w:val="PWGReference"/>
      </w:pPr>
      <w:r>
        <w:t>[RFC7230]</w:t>
      </w:r>
      <w:r>
        <w:tab/>
        <w:t xml:space="preserve">R. Fielding, J. Reschke, "Hypertext Transfer Protocol (HTTP/1.1): Message Syntax and Routing", RFC 7230, June 2014, </w:t>
      </w:r>
      <w:hyperlink r:id="rId35" w:history="1">
        <w:r w:rsidRPr="00C32E00">
          <w:rPr>
            <w:rStyle w:val="Hyperlink"/>
          </w:rPr>
          <w:t>https://tools.ietf.org/html/rfc7230</w:t>
        </w:r>
      </w:hyperlink>
    </w:p>
    <w:p w14:paraId="1D0C9C63" w14:textId="18003877" w:rsidR="004C3CBD" w:rsidRDefault="004C3CBD" w:rsidP="000460D2">
      <w:pPr>
        <w:pStyle w:val="PWGReference"/>
      </w:pPr>
      <w:r>
        <w:t>[RFC7435]</w:t>
      </w:r>
      <w:r>
        <w:tab/>
        <w:t xml:space="preserve">V. </w:t>
      </w:r>
      <w:proofErr w:type="spellStart"/>
      <w:r>
        <w:t>Dukhovni</w:t>
      </w:r>
      <w:proofErr w:type="spellEnd"/>
      <w:r>
        <w:t xml:space="preserve">, "Opportunistic Security: Some Protection Most of the Time", RFC 7435, December 2014, </w:t>
      </w:r>
      <w:hyperlink r:id="rId36" w:history="1">
        <w:r w:rsidRPr="004C3CBD">
          <w:rPr>
            <w:rStyle w:val="Hyperlink"/>
          </w:rPr>
          <w:t>https://tools.ietf.org/html/rfc7435</w:t>
        </w:r>
      </w:hyperlink>
    </w:p>
    <w:p w14:paraId="662147FA" w14:textId="7A88D1CD" w:rsidR="004C3CBD" w:rsidRDefault="004C3CBD" w:rsidP="000460D2">
      <w:pPr>
        <w:pStyle w:val="PWGReference"/>
      </w:pPr>
      <w:r>
        <w:t>[RFC7525]</w:t>
      </w:r>
      <w:r>
        <w:tab/>
        <w:t xml:space="preserve">Y. Sheffer, R. </w:t>
      </w:r>
      <w:proofErr w:type="spellStart"/>
      <w:r>
        <w:t>Holz</w:t>
      </w:r>
      <w:proofErr w:type="spellEnd"/>
      <w:r>
        <w:t xml:space="preserve">, P. Saint-Andre, "Recommendations for Secure Use of Transport Layer Security (TLS) and Datagram Transport Layer Security (DTLS)", RFC 7525, May 2015, </w:t>
      </w:r>
      <w:hyperlink r:id="rId37" w:history="1">
        <w:r w:rsidRPr="004C3CBD">
          <w:rPr>
            <w:rStyle w:val="Hyperlink"/>
          </w:rPr>
          <w:t>https://tools.ietf.org/html/rfc7525</w:t>
        </w:r>
      </w:hyperlink>
    </w:p>
    <w:p w14:paraId="3D5545F7" w14:textId="2F0247B7" w:rsidR="006C7164" w:rsidRDefault="006C7164" w:rsidP="00AC026D">
      <w:pPr>
        <w:pStyle w:val="PWGReference"/>
      </w:pPr>
      <w:r>
        <w:t>[RFC7617]</w:t>
      </w:r>
      <w:r w:rsidR="00A47E52">
        <w:tab/>
        <w:t xml:space="preserve">J. Reschke, "The 'Basic' Authentication Scheme", RFC 7617, September 2015, </w:t>
      </w:r>
      <w:hyperlink r:id="rId38" w:history="1">
        <w:r w:rsidR="00A47E52" w:rsidRPr="00A47E52">
          <w:rPr>
            <w:rStyle w:val="Hyperlink"/>
          </w:rPr>
          <w:t>https://tools.ietf.org/html/rfc7617</w:t>
        </w:r>
      </w:hyperlink>
    </w:p>
    <w:p w14:paraId="665882E0" w14:textId="2929A2BF" w:rsidR="00AC026D" w:rsidRPr="00AC026D" w:rsidRDefault="00AC026D" w:rsidP="00AC026D">
      <w:pPr>
        <w:pStyle w:val="PWGReference"/>
      </w:pPr>
      <w:r>
        <w:t>[RFC8446]</w:t>
      </w:r>
      <w:r>
        <w:tab/>
        <w:t xml:space="preserve">E. Rescorla, </w:t>
      </w:r>
      <w:r w:rsidRPr="00AC026D">
        <w:t>"</w:t>
      </w:r>
      <w:r w:rsidRPr="00AC026D">
        <w:rPr>
          <w:lang w:val="en-CA"/>
        </w:rPr>
        <w:t>The Transport Layer Security (TLS) Protocol Version 1.3"</w:t>
      </w:r>
      <w:r>
        <w:rPr>
          <w:lang w:val="en-CA"/>
        </w:rPr>
        <w:t xml:space="preserve">, RFC 8446, August 2018, </w:t>
      </w:r>
      <w:hyperlink r:id="rId39" w:history="1">
        <w:r w:rsidRPr="00AC026D">
          <w:rPr>
            <w:rStyle w:val="Hyperlink"/>
            <w:lang w:val="en-CA"/>
          </w:rPr>
          <w:t>https://tools.ietf.org/html/rfc8446</w:t>
        </w:r>
      </w:hyperlink>
    </w:p>
    <w:p w14:paraId="00A379B6" w14:textId="12912C2D" w:rsidR="000460D2" w:rsidRDefault="000460D2" w:rsidP="000460D2">
      <w:pPr>
        <w:pStyle w:val="PWGReference"/>
      </w:pPr>
      <w:r>
        <w:t>[STD63]</w:t>
      </w:r>
      <w:r>
        <w:tab/>
        <w:t xml:space="preserve">F. Yergeau, "UTF-8, a transformation format of ISO 10646", RFC 3629/STD 63, November 2003, </w:t>
      </w:r>
      <w:hyperlink r:id="rId40" w:history="1">
        <w:r w:rsidR="00350970">
          <w:rPr>
            <w:rStyle w:val="Hyperlink"/>
          </w:rPr>
          <w:t>https://tools.ietf.org/html/std63</w:t>
        </w:r>
      </w:hyperlink>
    </w:p>
    <w:p w14:paraId="668E3206" w14:textId="79CC9837" w:rsidR="00AF221A" w:rsidRDefault="00AF221A" w:rsidP="00AF221A">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41" w:history="1">
        <w:r>
          <w:rPr>
            <w:rStyle w:val="Hyperlink"/>
          </w:rPr>
          <w:t>https://tools.ietf.org/html/std92</w:t>
        </w:r>
      </w:hyperlink>
    </w:p>
    <w:p w14:paraId="2A897E81" w14:textId="38F88073" w:rsidR="00433118" w:rsidRPr="00AE38AA" w:rsidRDefault="00433118" w:rsidP="00433118">
      <w:pPr>
        <w:pStyle w:val="PWGReference"/>
      </w:pPr>
      <w:r w:rsidRPr="00AE38AA">
        <w:t>[UAX15]</w:t>
      </w:r>
      <w:r>
        <w:tab/>
      </w:r>
      <w:r w:rsidRPr="00AE38AA">
        <w:t xml:space="preserve">M. Davis, M. </w:t>
      </w:r>
      <w:proofErr w:type="spellStart"/>
      <w:r w:rsidRPr="00AE38AA">
        <w:t>Duerst</w:t>
      </w:r>
      <w:proofErr w:type="spellEnd"/>
      <w:r w:rsidRPr="00AE38AA">
        <w:t>, "Unicode Normalization Forms", Unicode Standard Annex 15, Ma</w:t>
      </w:r>
      <w:r>
        <w:t>y</w:t>
      </w:r>
      <w:r w:rsidRPr="00AE38AA">
        <w:t xml:space="preserve"> 20</w:t>
      </w:r>
      <w:r>
        <w:t>1</w:t>
      </w:r>
      <w:r w:rsidRPr="00AE38AA">
        <w:t xml:space="preserve">8, </w:t>
      </w:r>
      <w:hyperlink r:id="rId42" w:history="1">
        <w:r>
          <w:rPr>
            <w:rStyle w:val="Hyperlink"/>
          </w:rPr>
          <w:t>https://www.unicode.org/reports/tr15</w:t>
        </w:r>
      </w:hyperlink>
    </w:p>
    <w:p w14:paraId="6E3570D0" w14:textId="69281D01" w:rsidR="00433118" w:rsidRDefault="00433118" w:rsidP="00433118">
      <w:pPr>
        <w:pStyle w:val="PWGReference"/>
      </w:pPr>
      <w:r>
        <w:lastRenderedPageBreak/>
        <w:t>[UNICODE]</w:t>
      </w:r>
      <w:r>
        <w:tab/>
        <w:t xml:space="preserve">Unicode Consortium, "Unicode Standard", Version </w:t>
      </w:r>
      <w:r w:rsidR="009315F9">
        <w:t>1</w:t>
      </w:r>
      <w:r w:rsidR="00937480">
        <w:t>3</w:t>
      </w:r>
      <w:r>
        <w:t xml:space="preserve">.0.0, </w:t>
      </w:r>
      <w:r w:rsidR="009315F9">
        <w:t>March 20</w:t>
      </w:r>
      <w:r w:rsidR="00937480">
        <w:t>20</w:t>
      </w:r>
      <w:r>
        <w:t>,</w:t>
      </w:r>
      <w:r w:rsidR="009315F9">
        <w:t xml:space="preserve"> </w:t>
      </w:r>
      <w:hyperlink r:id="rId43" w:history="1">
        <w:r w:rsidR="00937480">
          <w:rPr>
            <w:rStyle w:val="Hyperlink"/>
          </w:rPr>
          <w:t>https://www.unicode.org/versions/Unicode13.0.0/</w:t>
        </w:r>
      </w:hyperlink>
    </w:p>
    <w:p w14:paraId="2C0E59BD" w14:textId="374D0D69" w:rsidR="0009524F" w:rsidRDefault="002D03C3" w:rsidP="00E1772A">
      <w:pPr>
        <w:pStyle w:val="IEEEStdsLevel1Header"/>
        <w:rPr>
          <w:rFonts w:eastAsia="MS Mincho"/>
        </w:rPr>
      </w:pPr>
      <w:bookmarkStart w:id="62" w:name="_Toc263650620"/>
      <w:bookmarkStart w:id="63" w:name="_Toc63339623"/>
      <w:r>
        <w:rPr>
          <w:rFonts w:eastAsia="MS Mincho"/>
        </w:rPr>
        <w:t>Author'</w:t>
      </w:r>
      <w:r w:rsidR="004B7281">
        <w:rPr>
          <w:rFonts w:eastAsia="MS Mincho"/>
        </w:rPr>
        <w:t>s</w:t>
      </w:r>
      <w:r w:rsidR="00C004F2">
        <w:rPr>
          <w:rFonts w:eastAsia="MS Mincho"/>
        </w:rPr>
        <w:t xml:space="preserve"> Address</w:t>
      </w:r>
      <w:bookmarkEnd w:id="62"/>
      <w:bookmarkEnd w:id="63"/>
    </w:p>
    <w:p w14:paraId="3D956687" w14:textId="71045F38" w:rsidR="001A5406" w:rsidRDefault="001A5406" w:rsidP="001A5406">
      <w:pPr>
        <w:pStyle w:val="IEEEStdsParagraph"/>
      </w:pPr>
      <w:r>
        <w:t>Primary author:</w:t>
      </w:r>
    </w:p>
    <w:p w14:paraId="2C4EAB5C" w14:textId="36B1F63F" w:rsidR="001E5474" w:rsidRPr="004B7281" w:rsidRDefault="004B7281" w:rsidP="00BA6C04">
      <w:pPr>
        <w:pStyle w:val="Address"/>
        <w:rPr>
          <w:lang w:val="en-CA"/>
        </w:rPr>
      </w:pPr>
      <w:r w:rsidRPr="004B7281">
        <w:rPr>
          <w:lang w:val="en-CA"/>
        </w:rPr>
        <w:t>Michael Sweet</w:t>
      </w:r>
      <w:r w:rsidRPr="004B7281">
        <w:rPr>
          <w:lang w:val="en-CA"/>
        </w:rPr>
        <w:br/>
      </w:r>
      <w:r w:rsidR="00BA6C04">
        <w:rPr>
          <w:lang w:val="en-CA"/>
        </w:rPr>
        <w:t>Lakeside Robotics Corporation</w:t>
      </w:r>
      <w:r w:rsidRPr="004B7281">
        <w:rPr>
          <w:lang w:val="en-CA"/>
        </w:rPr>
        <w:t xml:space="preserve"> </w:t>
      </w:r>
    </w:p>
    <w:p w14:paraId="6110C242" w14:textId="32AB5288" w:rsidR="001E5474" w:rsidRDefault="001E5474" w:rsidP="001E5474">
      <w:pPr>
        <w:pStyle w:val="IEEEStdsParagraph"/>
      </w:pPr>
      <w:r>
        <w:t xml:space="preserve">The author would also like to thank the following individuals for their contributions to this </w:t>
      </w:r>
      <w:r w:rsidR="004B7281">
        <w:t>best practice</w:t>
      </w:r>
      <w:r>
        <w:t>:</w:t>
      </w:r>
    </w:p>
    <w:p w14:paraId="3E80887D" w14:textId="4E3688A7" w:rsidR="004B7281" w:rsidRDefault="004B7281" w:rsidP="00142F4A">
      <w:pPr>
        <w:pStyle w:val="Address"/>
      </w:pPr>
      <w:proofErr w:type="spellStart"/>
      <w:r>
        <w:t>Cihan</w:t>
      </w:r>
      <w:proofErr w:type="spellEnd"/>
      <w:r>
        <w:t xml:space="preserve"> </w:t>
      </w:r>
      <w:proofErr w:type="spellStart"/>
      <w:r w:rsidRPr="004B7281">
        <w:t>Colakoglu</w:t>
      </w:r>
      <w:proofErr w:type="spellEnd"/>
      <w:r w:rsidRPr="004B7281">
        <w:t xml:space="preserve"> </w:t>
      </w:r>
      <w:r>
        <w:t xml:space="preserve">- </w:t>
      </w:r>
      <w:r w:rsidRPr="004B7281">
        <w:t>Kyocera</w:t>
      </w:r>
    </w:p>
    <w:p w14:paraId="505E50A3" w14:textId="3E914593" w:rsidR="004B7281" w:rsidRDefault="004B7281" w:rsidP="00142F4A">
      <w:pPr>
        <w:pStyle w:val="Address"/>
      </w:pPr>
      <w:r>
        <w:t xml:space="preserve">Smith Kennedy - </w:t>
      </w:r>
      <w:r w:rsidR="006C2105">
        <w:t>HP Inc.</w:t>
      </w:r>
    </w:p>
    <w:p w14:paraId="16D1B4A7" w14:textId="77777777" w:rsidR="004B7281" w:rsidRDefault="004B7281" w:rsidP="00142F4A">
      <w:pPr>
        <w:pStyle w:val="Address"/>
      </w:pPr>
      <w:r>
        <w:t>Ira McDonald - High North</w:t>
      </w:r>
    </w:p>
    <w:p w14:paraId="15130109" w14:textId="4E55AEA3" w:rsidR="002D03C3" w:rsidRPr="001337A0" w:rsidRDefault="004B7281" w:rsidP="00937480">
      <w:pPr>
        <w:pStyle w:val="Address"/>
      </w:pPr>
      <w:r>
        <w:t>Jeremy Reitz - Xerox</w:t>
      </w:r>
    </w:p>
    <w:sectPr w:rsidR="002D03C3" w:rsidRPr="001337A0" w:rsidSect="006A2998">
      <w:headerReference w:type="default" r:id="rId44"/>
      <w:footerReference w:type="default" r:id="rId45"/>
      <w:headerReference w:type="first" r:id="rId46"/>
      <w:footerReference w:type="first" r:id="rId47"/>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4BA2E" w14:textId="77777777" w:rsidR="007B488E" w:rsidRDefault="007B488E">
      <w:r>
        <w:separator/>
      </w:r>
    </w:p>
  </w:endnote>
  <w:endnote w:type="continuationSeparator" w:id="0">
    <w:p w14:paraId="5ECE1796" w14:textId="77777777" w:rsidR="007B488E" w:rsidRDefault="007B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267B" w14:textId="1AA4D4BA" w:rsidR="006A2998" w:rsidRDefault="006A2998">
    <w:pPr>
      <w:pStyle w:val="Footer"/>
      <w:jc w:val="center"/>
    </w:pPr>
    <w:r>
      <w:rPr>
        <w:rStyle w:val="PageNumber"/>
      </w:rPr>
      <w:t>Copyright © 2019-2021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E3F" w14:textId="77777777" w:rsidR="006A2998" w:rsidRDefault="006A29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09A555FD" w:rsidR="006A2998" w:rsidRDefault="006A2998"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t>Copyright © 2019-2021 The Printer Working Group. All rights reserved.</w:t>
    </w:r>
  </w:p>
  <w:p w14:paraId="13880D12" w14:textId="77777777" w:rsidR="006A2998" w:rsidRDefault="006A2998"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6A2998" w:rsidRDefault="006A29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A2998" w:rsidRDefault="006A2998"/>
  <w:p w14:paraId="2A05BFDD" w14:textId="77777777" w:rsidR="006A2998" w:rsidRDefault="006A2998"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23B1" w14:textId="77777777" w:rsidR="007B488E" w:rsidRDefault="007B488E">
      <w:r>
        <w:separator/>
      </w:r>
    </w:p>
  </w:footnote>
  <w:footnote w:type="continuationSeparator" w:id="0">
    <w:p w14:paraId="18CC73A3" w14:textId="77777777" w:rsidR="007B488E" w:rsidRDefault="007B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6A2998" w:rsidRPr="00DB4919" w14:paraId="29722E52" w14:textId="77777777" w:rsidTr="00DB4919">
      <w:tc>
        <w:tcPr>
          <w:tcW w:w="4806" w:type="dxa"/>
          <w:shd w:val="clear" w:color="auto" w:fill="auto"/>
        </w:tcPr>
        <w:p w14:paraId="3F3263A2" w14:textId="77777777" w:rsidR="006A2998" w:rsidRPr="00DB4919" w:rsidRDefault="006A2998" w:rsidP="00DB4919">
          <w:pPr>
            <w:pStyle w:val="PlainText"/>
            <w:spacing w:before="480"/>
            <w:rPr>
              <w:rFonts w:eastAsia="MS Mincho" w:cs="Arial"/>
              <w:b/>
              <w:bCs/>
              <w:color w:val="4B5AA8"/>
              <w:sz w:val="32"/>
              <w:szCs w:val="32"/>
            </w:rPr>
          </w:pPr>
          <w:r>
            <w:rPr>
              <w:noProof/>
            </w:rPr>
            <w:drawing>
              <wp:inline distT="0" distB="0" distL="0" distR="0" wp14:anchorId="3182273F" wp14:editId="69285FB2">
                <wp:extent cx="843915" cy="914400"/>
                <wp:effectExtent l="0" t="0" r="0" b="0"/>
                <wp:docPr id="3"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0B251A64" w14:textId="3E9C09B5" w:rsidR="006A2998" w:rsidRPr="00DB4919" w:rsidRDefault="006A2998" w:rsidP="006745F7">
          <w:pPr>
            <w:pStyle w:val="PlainText"/>
            <w:spacing w:before="480"/>
            <w:jc w:val="right"/>
            <w:rPr>
              <w:rFonts w:eastAsia="MS Mincho" w:cs="Arial"/>
              <w:b/>
              <w:bCs/>
            </w:rPr>
          </w:pPr>
          <w:r>
            <w:rPr>
              <w:rFonts w:eastAsia="MS Mincho" w:cs="Arial"/>
              <w:b/>
              <w:bCs/>
            </w:rPr>
            <w:t>February 5, 2021</w:t>
          </w:r>
          <w:r>
            <w:rPr>
              <w:rFonts w:eastAsia="MS Mincho" w:cs="Arial"/>
              <w:b/>
              <w:bCs/>
            </w:rPr>
            <w:br/>
            <w:t>Best Practice 5199.11-2021</w:t>
          </w:r>
        </w:p>
      </w:tc>
    </w:tr>
  </w:tbl>
  <w:p w14:paraId="1C67B7EA" w14:textId="77777777" w:rsidR="006A2998" w:rsidRDefault="006A2998"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2039F7B6" w:rsidR="006A2998" w:rsidRPr="008939B3" w:rsidRDefault="006A2998" w:rsidP="001A5406">
    <w:pPr>
      <w:pStyle w:val="Header"/>
      <w:pBdr>
        <w:bottom w:val="single" w:sz="4" w:space="1" w:color="auto"/>
      </w:pBdr>
      <w:tabs>
        <w:tab w:val="clear" w:pos="4320"/>
        <w:tab w:val="clear" w:pos="8640"/>
        <w:tab w:val="right" w:pos="9630"/>
      </w:tabs>
      <w:rPr>
        <w:rFonts w:eastAsia="MS Mincho"/>
      </w:rPr>
    </w:pPr>
    <w:r>
      <w:t>Best Practice 5199.11-2019 – Job Accounting with IPP v1.0</w:t>
    </w:r>
    <w:r>
      <w:rPr>
        <w:rFonts w:eastAsia="MS Mincho"/>
      </w:rPr>
      <w:tab/>
      <w:t>February 5, 2021</w:t>
    </w:r>
  </w:p>
  <w:p w14:paraId="5DA3A0A4" w14:textId="77777777" w:rsidR="006A2998" w:rsidRDefault="006A2998"/>
  <w:p w14:paraId="6956AD56" w14:textId="77777777" w:rsidR="006A2998" w:rsidRDefault="006A2998"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6A2998" w:rsidRDefault="006A2998">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A2998" w:rsidRDefault="006A2998"/>
  <w:p w14:paraId="74438D6C" w14:textId="77777777" w:rsidR="006A2998" w:rsidRDefault="006A2998"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243BE5"/>
    <w:multiLevelType w:val="hybridMultilevel"/>
    <w:tmpl w:val="FF6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07B5676D"/>
    <w:multiLevelType w:val="hybridMultilevel"/>
    <w:tmpl w:val="31F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7F2BBF"/>
    <w:multiLevelType w:val="hybridMultilevel"/>
    <w:tmpl w:val="CEC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D3B79"/>
    <w:multiLevelType w:val="multilevel"/>
    <w:tmpl w:val="83EC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F97D91"/>
    <w:multiLevelType w:val="hybridMultilevel"/>
    <w:tmpl w:val="14FE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9F5629"/>
    <w:multiLevelType w:val="multilevel"/>
    <w:tmpl w:val="532A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5" w15:restartNumberingAfterBreak="0">
    <w:nsid w:val="32EC5278"/>
    <w:multiLevelType w:val="hybridMultilevel"/>
    <w:tmpl w:val="103ABE2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D73C1"/>
    <w:multiLevelType w:val="hybridMultilevel"/>
    <w:tmpl w:val="EB66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7331"/>
    <w:multiLevelType w:val="multilevel"/>
    <w:tmpl w:val="4E8CE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F1119E"/>
    <w:multiLevelType w:val="hybridMultilevel"/>
    <w:tmpl w:val="FB5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5" w15:restartNumberingAfterBreak="0">
    <w:nsid w:val="71D83D75"/>
    <w:multiLevelType w:val="hybridMultilevel"/>
    <w:tmpl w:val="EC6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C4A"/>
    <w:multiLevelType w:val="hybridMultilevel"/>
    <w:tmpl w:val="2F04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73465"/>
    <w:multiLevelType w:val="multilevel"/>
    <w:tmpl w:val="672A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6"/>
  </w:num>
  <w:num w:numId="3">
    <w:abstractNumId w:val="25"/>
  </w:num>
  <w:num w:numId="4">
    <w:abstractNumId w:val="22"/>
  </w:num>
  <w:num w:numId="5">
    <w:abstractNumId w:val="30"/>
  </w:num>
  <w:num w:numId="6">
    <w:abstractNumId w:val="36"/>
  </w:num>
  <w:num w:numId="7">
    <w:abstractNumId w:val="31"/>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4"/>
  </w:num>
  <w:num w:numId="23">
    <w:abstractNumId w:val="34"/>
  </w:num>
  <w:num w:numId="24">
    <w:abstractNumId w:val="34"/>
  </w:num>
  <w:num w:numId="25">
    <w:abstractNumId w:val="32"/>
  </w:num>
  <w:num w:numId="26">
    <w:abstractNumId w:val="33"/>
  </w:num>
  <w:num w:numId="27">
    <w:abstractNumId w:val="15"/>
  </w:num>
  <w:num w:numId="28">
    <w:abstractNumId w:val="16"/>
  </w:num>
  <w:num w:numId="29">
    <w:abstractNumId w:val="24"/>
  </w:num>
  <w:num w:numId="30">
    <w:abstractNumId w:val="25"/>
    <w:lvlOverride w:ilvl="0">
      <w:startOverride w:val="1"/>
    </w:lvlOverride>
  </w:num>
  <w:num w:numId="31">
    <w:abstractNumId w:val="21"/>
  </w:num>
  <w:num w:numId="32">
    <w:abstractNumId w:val="25"/>
    <w:lvlOverride w:ilvl="0">
      <w:startOverride w:val="1"/>
    </w:lvlOverride>
  </w:num>
  <w:num w:numId="33">
    <w:abstractNumId w:val="25"/>
    <w:lvlOverride w:ilvl="0">
      <w:startOverride w:val="1"/>
    </w:lvlOverride>
  </w:num>
  <w:num w:numId="34">
    <w:abstractNumId w:val="19"/>
  </w:num>
  <w:num w:numId="35">
    <w:abstractNumId w:val="25"/>
    <w:lvlOverride w:ilvl="0">
      <w:startOverride w:val="1"/>
    </w:lvlOverride>
  </w:num>
  <w:num w:numId="36">
    <w:abstractNumId w:val="25"/>
    <w:lvlOverride w:ilvl="0">
      <w:startOverride w:val="1"/>
    </w:lvlOverride>
  </w:num>
  <w:num w:numId="37">
    <w:abstractNumId w:val="25"/>
  </w:num>
  <w:num w:numId="38">
    <w:abstractNumId w:val="25"/>
    <w:lvlOverride w:ilvl="0">
      <w:startOverride w:val="1"/>
    </w:lvlOverride>
  </w:num>
  <w:num w:numId="39">
    <w:abstractNumId w:val="3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0"/>
  </w:num>
  <w:num w:numId="43">
    <w:abstractNumId w:val="38"/>
  </w:num>
  <w:num w:numId="44">
    <w:abstractNumId w:val="13"/>
  </w:num>
  <w:num w:numId="45">
    <w:abstractNumId w:val="29"/>
  </w:num>
  <w:num w:numId="46">
    <w:abstractNumId w:val="18"/>
  </w:num>
  <w:num w:numId="47">
    <w:abstractNumId w:val="23"/>
  </w:num>
  <w:num w:numId="48">
    <w:abstractNumId w:val="3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17FD4"/>
    <w:rsid w:val="00021826"/>
    <w:rsid w:val="00023756"/>
    <w:rsid w:val="00026AC1"/>
    <w:rsid w:val="000337A7"/>
    <w:rsid w:val="00033888"/>
    <w:rsid w:val="00034DCF"/>
    <w:rsid w:val="00036499"/>
    <w:rsid w:val="00045B3B"/>
    <w:rsid w:val="000460D2"/>
    <w:rsid w:val="0004781C"/>
    <w:rsid w:val="0005189C"/>
    <w:rsid w:val="000528D5"/>
    <w:rsid w:val="00057E88"/>
    <w:rsid w:val="000609CB"/>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4E4A"/>
    <w:rsid w:val="000C617D"/>
    <w:rsid w:val="000D10D6"/>
    <w:rsid w:val="000D447C"/>
    <w:rsid w:val="000D7443"/>
    <w:rsid w:val="000E0814"/>
    <w:rsid w:val="000E23F0"/>
    <w:rsid w:val="000F0B4C"/>
    <w:rsid w:val="00101CB0"/>
    <w:rsid w:val="00106CA5"/>
    <w:rsid w:val="001077D5"/>
    <w:rsid w:val="00111C98"/>
    <w:rsid w:val="00112C07"/>
    <w:rsid w:val="00113692"/>
    <w:rsid w:val="00113A43"/>
    <w:rsid w:val="001140F8"/>
    <w:rsid w:val="00116E80"/>
    <w:rsid w:val="001212B5"/>
    <w:rsid w:val="0012280B"/>
    <w:rsid w:val="001337A0"/>
    <w:rsid w:val="00133F0A"/>
    <w:rsid w:val="00137664"/>
    <w:rsid w:val="00137E2A"/>
    <w:rsid w:val="00142F4A"/>
    <w:rsid w:val="00154AD5"/>
    <w:rsid w:val="001568D1"/>
    <w:rsid w:val="00164F0A"/>
    <w:rsid w:val="0017038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B61B8"/>
    <w:rsid w:val="001C0074"/>
    <w:rsid w:val="001C2C62"/>
    <w:rsid w:val="001C2E97"/>
    <w:rsid w:val="001C2F91"/>
    <w:rsid w:val="001C47E0"/>
    <w:rsid w:val="001C4C4D"/>
    <w:rsid w:val="001D032A"/>
    <w:rsid w:val="001D0AA6"/>
    <w:rsid w:val="001D4B3F"/>
    <w:rsid w:val="001D57EC"/>
    <w:rsid w:val="001D7388"/>
    <w:rsid w:val="001E01F4"/>
    <w:rsid w:val="001E175F"/>
    <w:rsid w:val="001E49B5"/>
    <w:rsid w:val="001E5474"/>
    <w:rsid w:val="001E5505"/>
    <w:rsid w:val="001F3897"/>
    <w:rsid w:val="002005D6"/>
    <w:rsid w:val="00200FFD"/>
    <w:rsid w:val="0020175C"/>
    <w:rsid w:val="00206795"/>
    <w:rsid w:val="00206C46"/>
    <w:rsid w:val="00215D93"/>
    <w:rsid w:val="00215D96"/>
    <w:rsid w:val="00216FD3"/>
    <w:rsid w:val="00221EA1"/>
    <w:rsid w:val="00241B4C"/>
    <w:rsid w:val="00243DFF"/>
    <w:rsid w:val="00244657"/>
    <w:rsid w:val="00245894"/>
    <w:rsid w:val="00247D53"/>
    <w:rsid w:val="00250D75"/>
    <w:rsid w:val="00252019"/>
    <w:rsid w:val="00253113"/>
    <w:rsid w:val="002553C9"/>
    <w:rsid w:val="00260FD2"/>
    <w:rsid w:val="00261F68"/>
    <w:rsid w:val="00267026"/>
    <w:rsid w:val="00272F8A"/>
    <w:rsid w:val="00281020"/>
    <w:rsid w:val="00284761"/>
    <w:rsid w:val="002854A8"/>
    <w:rsid w:val="00287936"/>
    <w:rsid w:val="00292173"/>
    <w:rsid w:val="002928BC"/>
    <w:rsid w:val="0029626C"/>
    <w:rsid w:val="002A2CCD"/>
    <w:rsid w:val="002C3DC7"/>
    <w:rsid w:val="002C49BD"/>
    <w:rsid w:val="002D03C3"/>
    <w:rsid w:val="002D09CE"/>
    <w:rsid w:val="002D4497"/>
    <w:rsid w:val="002D5612"/>
    <w:rsid w:val="002D57C5"/>
    <w:rsid w:val="002E2B55"/>
    <w:rsid w:val="002E39A2"/>
    <w:rsid w:val="002E56B5"/>
    <w:rsid w:val="003013C3"/>
    <w:rsid w:val="00324678"/>
    <w:rsid w:val="00333A15"/>
    <w:rsid w:val="00334694"/>
    <w:rsid w:val="0033572E"/>
    <w:rsid w:val="00341980"/>
    <w:rsid w:val="00343BA1"/>
    <w:rsid w:val="00345772"/>
    <w:rsid w:val="003468C7"/>
    <w:rsid w:val="00350970"/>
    <w:rsid w:val="00353595"/>
    <w:rsid w:val="003569DE"/>
    <w:rsid w:val="00360235"/>
    <w:rsid w:val="003608F5"/>
    <w:rsid w:val="00367DE4"/>
    <w:rsid w:val="00373397"/>
    <w:rsid w:val="00373B30"/>
    <w:rsid w:val="0037428C"/>
    <w:rsid w:val="00374E6E"/>
    <w:rsid w:val="003756D8"/>
    <w:rsid w:val="0038000B"/>
    <w:rsid w:val="003810E7"/>
    <w:rsid w:val="00382FBD"/>
    <w:rsid w:val="00383E8B"/>
    <w:rsid w:val="00384A86"/>
    <w:rsid w:val="0038573A"/>
    <w:rsid w:val="00385AA1"/>
    <w:rsid w:val="00387A89"/>
    <w:rsid w:val="003A3548"/>
    <w:rsid w:val="003B15A9"/>
    <w:rsid w:val="003B1F55"/>
    <w:rsid w:val="003B2E08"/>
    <w:rsid w:val="003B7249"/>
    <w:rsid w:val="003B76A3"/>
    <w:rsid w:val="003C5355"/>
    <w:rsid w:val="003D5BF0"/>
    <w:rsid w:val="003D62E3"/>
    <w:rsid w:val="003E615D"/>
    <w:rsid w:val="003E6182"/>
    <w:rsid w:val="003F3F14"/>
    <w:rsid w:val="003F41B0"/>
    <w:rsid w:val="003F48C8"/>
    <w:rsid w:val="003F64DD"/>
    <w:rsid w:val="004048B9"/>
    <w:rsid w:val="00407F61"/>
    <w:rsid w:val="004109B9"/>
    <w:rsid w:val="00411F38"/>
    <w:rsid w:val="00412025"/>
    <w:rsid w:val="00412423"/>
    <w:rsid w:val="00414D7B"/>
    <w:rsid w:val="004159D5"/>
    <w:rsid w:val="0041669C"/>
    <w:rsid w:val="00417072"/>
    <w:rsid w:val="00417239"/>
    <w:rsid w:val="004200B5"/>
    <w:rsid w:val="00424986"/>
    <w:rsid w:val="00427570"/>
    <w:rsid w:val="00433118"/>
    <w:rsid w:val="00433128"/>
    <w:rsid w:val="00437369"/>
    <w:rsid w:val="004375B1"/>
    <w:rsid w:val="00442B53"/>
    <w:rsid w:val="004525D9"/>
    <w:rsid w:val="00454BC3"/>
    <w:rsid w:val="00455824"/>
    <w:rsid w:val="00456458"/>
    <w:rsid w:val="00457385"/>
    <w:rsid w:val="00457E65"/>
    <w:rsid w:val="0046733F"/>
    <w:rsid w:val="00470C59"/>
    <w:rsid w:val="004749D8"/>
    <w:rsid w:val="00477140"/>
    <w:rsid w:val="00482853"/>
    <w:rsid w:val="004856B9"/>
    <w:rsid w:val="00490D78"/>
    <w:rsid w:val="004912E3"/>
    <w:rsid w:val="0049142D"/>
    <w:rsid w:val="004A16C4"/>
    <w:rsid w:val="004A1F01"/>
    <w:rsid w:val="004A3961"/>
    <w:rsid w:val="004A3C60"/>
    <w:rsid w:val="004A4DDF"/>
    <w:rsid w:val="004A717B"/>
    <w:rsid w:val="004B1C04"/>
    <w:rsid w:val="004B1DB2"/>
    <w:rsid w:val="004B2DA4"/>
    <w:rsid w:val="004B4EE7"/>
    <w:rsid w:val="004B7281"/>
    <w:rsid w:val="004C08A3"/>
    <w:rsid w:val="004C10F9"/>
    <w:rsid w:val="004C3CBD"/>
    <w:rsid w:val="004D39BC"/>
    <w:rsid w:val="004D50E7"/>
    <w:rsid w:val="004E1F44"/>
    <w:rsid w:val="004E2D89"/>
    <w:rsid w:val="004E41D3"/>
    <w:rsid w:val="004E47C6"/>
    <w:rsid w:val="004E4ECB"/>
    <w:rsid w:val="004E778A"/>
    <w:rsid w:val="004F0C43"/>
    <w:rsid w:val="004F2451"/>
    <w:rsid w:val="004F402D"/>
    <w:rsid w:val="004F6311"/>
    <w:rsid w:val="0050357A"/>
    <w:rsid w:val="00511CA7"/>
    <w:rsid w:val="00513862"/>
    <w:rsid w:val="00513C30"/>
    <w:rsid w:val="00514A72"/>
    <w:rsid w:val="005175C8"/>
    <w:rsid w:val="00523DA3"/>
    <w:rsid w:val="0052444E"/>
    <w:rsid w:val="00526613"/>
    <w:rsid w:val="00531728"/>
    <w:rsid w:val="00535C54"/>
    <w:rsid w:val="005367DD"/>
    <w:rsid w:val="00543F35"/>
    <w:rsid w:val="005460F8"/>
    <w:rsid w:val="0054726E"/>
    <w:rsid w:val="00553068"/>
    <w:rsid w:val="00561072"/>
    <w:rsid w:val="00564531"/>
    <w:rsid w:val="0056506F"/>
    <w:rsid w:val="0056782C"/>
    <w:rsid w:val="00570090"/>
    <w:rsid w:val="00572397"/>
    <w:rsid w:val="0057689A"/>
    <w:rsid w:val="005813E5"/>
    <w:rsid w:val="0058222E"/>
    <w:rsid w:val="00582252"/>
    <w:rsid w:val="00586607"/>
    <w:rsid w:val="00586856"/>
    <w:rsid w:val="005A0BB2"/>
    <w:rsid w:val="005A266B"/>
    <w:rsid w:val="005A7DC8"/>
    <w:rsid w:val="005A7E7F"/>
    <w:rsid w:val="005B1154"/>
    <w:rsid w:val="005B1239"/>
    <w:rsid w:val="005B1A50"/>
    <w:rsid w:val="005B6233"/>
    <w:rsid w:val="005B6C51"/>
    <w:rsid w:val="005C14D1"/>
    <w:rsid w:val="005C3653"/>
    <w:rsid w:val="005C61F7"/>
    <w:rsid w:val="005C7193"/>
    <w:rsid w:val="005D0CB9"/>
    <w:rsid w:val="005D5B82"/>
    <w:rsid w:val="005E4D95"/>
    <w:rsid w:val="005E56F5"/>
    <w:rsid w:val="005E62F5"/>
    <w:rsid w:val="005E7ABE"/>
    <w:rsid w:val="005F0E69"/>
    <w:rsid w:val="005F1A93"/>
    <w:rsid w:val="005F2E8C"/>
    <w:rsid w:val="005F3A30"/>
    <w:rsid w:val="005F4A00"/>
    <w:rsid w:val="005F4BB7"/>
    <w:rsid w:val="00606C00"/>
    <w:rsid w:val="00623E2A"/>
    <w:rsid w:val="0062754D"/>
    <w:rsid w:val="0063309D"/>
    <w:rsid w:val="00634BF6"/>
    <w:rsid w:val="00637B61"/>
    <w:rsid w:val="00645A64"/>
    <w:rsid w:val="00652FFD"/>
    <w:rsid w:val="0065487B"/>
    <w:rsid w:val="0066098B"/>
    <w:rsid w:val="00662DE0"/>
    <w:rsid w:val="00665A11"/>
    <w:rsid w:val="0066680A"/>
    <w:rsid w:val="00666883"/>
    <w:rsid w:val="0067279A"/>
    <w:rsid w:val="006745F7"/>
    <w:rsid w:val="0068481A"/>
    <w:rsid w:val="006872A5"/>
    <w:rsid w:val="006911D4"/>
    <w:rsid w:val="006913A8"/>
    <w:rsid w:val="00696584"/>
    <w:rsid w:val="006A0324"/>
    <w:rsid w:val="006A0AFE"/>
    <w:rsid w:val="006A19B0"/>
    <w:rsid w:val="006A2998"/>
    <w:rsid w:val="006A527A"/>
    <w:rsid w:val="006B31C1"/>
    <w:rsid w:val="006B4E48"/>
    <w:rsid w:val="006B582F"/>
    <w:rsid w:val="006B7810"/>
    <w:rsid w:val="006B7F2B"/>
    <w:rsid w:val="006C2105"/>
    <w:rsid w:val="006C29C8"/>
    <w:rsid w:val="006C3625"/>
    <w:rsid w:val="006C4020"/>
    <w:rsid w:val="006C5004"/>
    <w:rsid w:val="006C6806"/>
    <w:rsid w:val="006C7164"/>
    <w:rsid w:val="006C731F"/>
    <w:rsid w:val="006D15A0"/>
    <w:rsid w:val="006D79C7"/>
    <w:rsid w:val="006D7C0F"/>
    <w:rsid w:val="006E1A04"/>
    <w:rsid w:val="006E307F"/>
    <w:rsid w:val="006E65ED"/>
    <w:rsid w:val="006E6E1F"/>
    <w:rsid w:val="006F281D"/>
    <w:rsid w:val="007018AA"/>
    <w:rsid w:val="00705698"/>
    <w:rsid w:val="00710808"/>
    <w:rsid w:val="007122EE"/>
    <w:rsid w:val="00713515"/>
    <w:rsid w:val="007140F4"/>
    <w:rsid w:val="0071477E"/>
    <w:rsid w:val="0071547F"/>
    <w:rsid w:val="00716191"/>
    <w:rsid w:val="0071633A"/>
    <w:rsid w:val="00722B83"/>
    <w:rsid w:val="007238FE"/>
    <w:rsid w:val="007269A4"/>
    <w:rsid w:val="0073137F"/>
    <w:rsid w:val="00735576"/>
    <w:rsid w:val="00735731"/>
    <w:rsid w:val="00736D27"/>
    <w:rsid w:val="007452C1"/>
    <w:rsid w:val="00753BC4"/>
    <w:rsid w:val="007541B2"/>
    <w:rsid w:val="00763283"/>
    <w:rsid w:val="0078766D"/>
    <w:rsid w:val="00787A89"/>
    <w:rsid w:val="007905D2"/>
    <w:rsid w:val="00793ACE"/>
    <w:rsid w:val="007947BB"/>
    <w:rsid w:val="007948B0"/>
    <w:rsid w:val="00796A0B"/>
    <w:rsid w:val="00797879"/>
    <w:rsid w:val="007A0EEE"/>
    <w:rsid w:val="007A7BFE"/>
    <w:rsid w:val="007B0843"/>
    <w:rsid w:val="007B143A"/>
    <w:rsid w:val="007B1BF3"/>
    <w:rsid w:val="007B3058"/>
    <w:rsid w:val="007B381E"/>
    <w:rsid w:val="007B3A54"/>
    <w:rsid w:val="007B488E"/>
    <w:rsid w:val="007B70E8"/>
    <w:rsid w:val="007C2FBC"/>
    <w:rsid w:val="007C679A"/>
    <w:rsid w:val="007C6EEB"/>
    <w:rsid w:val="007D46C6"/>
    <w:rsid w:val="007D783A"/>
    <w:rsid w:val="007F00A4"/>
    <w:rsid w:val="00803EEE"/>
    <w:rsid w:val="00805E9F"/>
    <w:rsid w:val="00814748"/>
    <w:rsid w:val="008240F6"/>
    <w:rsid w:val="00827205"/>
    <w:rsid w:val="00832B33"/>
    <w:rsid w:val="00835D1E"/>
    <w:rsid w:val="0083710B"/>
    <w:rsid w:val="00840B55"/>
    <w:rsid w:val="008416F1"/>
    <w:rsid w:val="00842E3C"/>
    <w:rsid w:val="008468B2"/>
    <w:rsid w:val="008541FF"/>
    <w:rsid w:val="00854DF8"/>
    <w:rsid w:val="00857176"/>
    <w:rsid w:val="00863917"/>
    <w:rsid w:val="008674D0"/>
    <w:rsid w:val="00867657"/>
    <w:rsid w:val="00870979"/>
    <w:rsid w:val="0087162D"/>
    <w:rsid w:val="00873EF9"/>
    <w:rsid w:val="00874808"/>
    <w:rsid w:val="00875806"/>
    <w:rsid w:val="00877054"/>
    <w:rsid w:val="00880297"/>
    <w:rsid w:val="0089061E"/>
    <w:rsid w:val="00891DCE"/>
    <w:rsid w:val="008922B5"/>
    <w:rsid w:val="008939B3"/>
    <w:rsid w:val="008948C4"/>
    <w:rsid w:val="008A26AB"/>
    <w:rsid w:val="008A28C1"/>
    <w:rsid w:val="008B051A"/>
    <w:rsid w:val="008C2F4B"/>
    <w:rsid w:val="008C5275"/>
    <w:rsid w:val="008C70AB"/>
    <w:rsid w:val="008D052B"/>
    <w:rsid w:val="008D1831"/>
    <w:rsid w:val="008D1BBB"/>
    <w:rsid w:val="008E0C52"/>
    <w:rsid w:val="008E3BDF"/>
    <w:rsid w:val="008E6690"/>
    <w:rsid w:val="008F7CBC"/>
    <w:rsid w:val="008F7DE4"/>
    <w:rsid w:val="009001C7"/>
    <w:rsid w:val="00902F64"/>
    <w:rsid w:val="00906966"/>
    <w:rsid w:val="009077D6"/>
    <w:rsid w:val="00911C63"/>
    <w:rsid w:val="00915ACB"/>
    <w:rsid w:val="00921FF1"/>
    <w:rsid w:val="0092449A"/>
    <w:rsid w:val="0092604C"/>
    <w:rsid w:val="009263DC"/>
    <w:rsid w:val="00926F4A"/>
    <w:rsid w:val="0093114D"/>
    <w:rsid w:val="0093121D"/>
    <w:rsid w:val="009315F9"/>
    <w:rsid w:val="00931E21"/>
    <w:rsid w:val="0093276B"/>
    <w:rsid w:val="009335C8"/>
    <w:rsid w:val="00933EC8"/>
    <w:rsid w:val="00937480"/>
    <w:rsid w:val="00942D99"/>
    <w:rsid w:val="009460A9"/>
    <w:rsid w:val="00946B4E"/>
    <w:rsid w:val="0094751B"/>
    <w:rsid w:val="00951427"/>
    <w:rsid w:val="00957F1E"/>
    <w:rsid w:val="00957FA9"/>
    <w:rsid w:val="00964C20"/>
    <w:rsid w:val="00965DDB"/>
    <w:rsid w:val="00966910"/>
    <w:rsid w:val="00966C63"/>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C7BED"/>
    <w:rsid w:val="009D100F"/>
    <w:rsid w:val="009D2DCF"/>
    <w:rsid w:val="009D5D2E"/>
    <w:rsid w:val="009D7227"/>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0DB9"/>
    <w:rsid w:val="00A4198B"/>
    <w:rsid w:val="00A45464"/>
    <w:rsid w:val="00A47A74"/>
    <w:rsid w:val="00A47E52"/>
    <w:rsid w:val="00A50DAD"/>
    <w:rsid w:val="00A51617"/>
    <w:rsid w:val="00A52F46"/>
    <w:rsid w:val="00A5380F"/>
    <w:rsid w:val="00A53874"/>
    <w:rsid w:val="00A6155C"/>
    <w:rsid w:val="00A619C8"/>
    <w:rsid w:val="00A66947"/>
    <w:rsid w:val="00A66FE7"/>
    <w:rsid w:val="00A711D2"/>
    <w:rsid w:val="00A738A6"/>
    <w:rsid w:val="00A73E3B"/>
    <w:rsid w:val="00A7632E"/>
    <w:rsid w:val="00A84285"/>
    <w:rsid w:val="00A84E4F"/>
    <w:rsid w:val="00A87CA1"/>
    <w:rsid w:val="00A95E8A"/>
    <w:rsid w:val="00AA2A50"/>
    <w:rsid w:val="00AA3D25"/>
    <w:rsid w:val="00AA5761"/>
    <w:rsid w:val="00AA632E"/>
    <w:rsid w:val="00AB017A"/>
    <w:rsid w:val="00AB0817"/>
    <w:rsid w:val="00AB1DA0"/>
    <w:rsid w:val="00AB21CA"/>
    <w:rsid w:val="00AB6693"/>
    <w:rsid w:val="00AC026D"/>
    <w:rsid w:val="00AC2952"/>
    <w:rsid w:val="00AD36EA"/>
    <w:rsid w:val="00AD5A4B"/>
    <w:rsid w:val="00AD5E81"/>
    <w:rsid w:val="00AE26BD"/>
    <w:rsid w:val="00AE6F55"/>
    <w:rsid w:val="00AF01EA"/>
    <w:rsid w:val="00AF121F"/>
    <w:rsid w:val="00AF221A"/>
    <w:rsid w:val="00AF457F"/>
    <w:rsid w:val="00B001C9"/>
    <w:rsid w:val="00B01A71"/>
    <w:rsid w:val="00B040CB"/>
    <w:rsid w:val="00B12FE5"/>
    <w:rsid w:val="00B163AD"/>
    <w:rsid w:val="00B163F5"/>
    <w:rsid w:val="00B16F60"/>
    <w:rsid w:val="00B203D0"/>
    <w:rsid w:val="00B2505A"/>
    <w:rsid w:val="00B37138"/>
    <w:rsid w:val="00B41889"/>
    <w:rsid w:val="00B428D6"/>
    <w:rsid w:val="00B429CA"/>
    <w:rsid w:val="00B46779"/>
    <w:rsid w:val="00B473E0"/>
    <w:rsid w:val="00B62373"/>
    <w:rsid w:val="00B6261D"/>
    <w:rsid w:val="00B6372F"/>
    <w:rsid w:val="00B639BA"/>
    <w:rsid w:val="00B6587A"/>
    <w:rsid w:val="00B66C1E"/>
    <w:rsid w:val="00B67913"/>
    <w:rsid w:val="00B71712"/>
    <w:rsid w:val="00B77919"/>
    <w:rsid w:val="00B77CAD"/>
    <w:rsid w:val="00B81880"/>
    <w:rsid w:val="00B835B7"/>
    <w:rsid w:val="00B95E2A"/>
    <w:rsid w:val="00B96E94"/>
    <w:rsid w:val="00BA69F6"/>
    <w:rsid w:val="00BA6C04"/>
    <w:rsid w:val="00BB1CAA"/>
    <w:rsid w:val="00BB69F5"/>
    <w:rsid w:val="00BB779C"/>
    <w:rsid w:val="00BC4746"/>
    <w:rsid w:val="00BD07E5"/>
    <w:rsid w:val="00BD0B3B"/>
    <w:rsid w:val="00BD192C"/>
    <w:rsid w:val="00BD3D50"/>
    <w:rsid w:val="00BE0E99"/>
    <w:rsid w:val="00BE44F4"/>
    <w:rsid w:val="00BF264E"/>
    <w:rsid w:val="00BF409E"/>
    <w:rsid w:val="00BF5E22"/>
    <w:rsid w:val="00C004F2"/>
    <w:rsid w:val="00C0640F"/>
    <w:rsid w:val="00C076CA"/>
    <w:rsid w:val="00C1117C"/>
    <w:rsid w:val="00C1165C"/>
    <w:rsid w:val="00C15932"/>
    <w:rsid w:val="00C16BEF"/>
    <w:rsid w:val="00C16DF6"/>
    <w:rsid w:val="00C21701"/>
    <w:rsid w:val="00C24298"/>
    <w:rsid w:val="00C27271"/>
    <w:rsid w:val="00C328CA"/>
    <w:rsid w:val="00C32E00"/>
    <w:rsid w:val="00C35D53"/>
    <w:rsid w:val="00C41106"/>
    <w:rsid w:val="00C421BB"/>
    <w:rsid w:val="00C4490E"/>
    <w:rsid w:val="00C552AC"/>
    <w:rsid w:val="00C567F3"/>
    <w:rsid w:val="00C62681"/>
    <w:rsid w:val="00C62A08"/>
    <w:rsid w:val="00C64014"/>
    <w:rsid w:val="00C6579C"/>
    <w:rsid w:val="00C70821"/>
    <w:rsid w:val="00C73014"/>
    <w:rsid w:val="00C75595"/>
    <w:rsid w:val="00C75B08"/>
    <w:rsid w:val="00C859E8"/>
    <w:rsid w:val="00C8691B"/>
    <w:rsid w:val="00C914E5"/>
    <w:rsid w:val="00C927AC"/>
    <w:rsid w:val="00C92903"/>
    <w:rsid w:val="00C958C5"/>
    <w:rsid w:val="00CA53B8"/>
    <w:rsid w:val="00CB1F8C"/>
    <w:rsid w:val="00CB3185"/>
    <w:rsid w:val="00CB46AF"/>
    <w:rsid w:val="00CC03C7"/>
    <w:rsid w:val="00CC1103"/>
    <w:rsid w:val="00CC1368"/>
    <w:rsid w:val="00CC14D0"/>
    <w:rsid w:val="00CC208E"/>
    <w:rsid w:val="00CC5147"/>
    <w:rsid w:val="00CC79D8"/>
    <w:rsid w:val="00CD163F"/>
    <w:rsid w:val="00CD5EF8"/>
    <w:rsid w:val="00CD67E5"/>
    <w:rsid w:val="00CD6CD6"/>
    <w:rsid w:val="00CE0AC3"/>
    <w:rsid w:val="00CE4131"/>
    <w:rsid w:val="00CE61DB"/>
    <w:rsid w:val="00CF428C"/>
    <w:rsid w:val="00CF4814"/>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0CDC"/>
    <w:rsid w:val="00D75C73"/>
    <w:rsid w:val="00D811F3"/>
    <w:rsid w:val="00D8283A"/>
    <w:rsid w:val="00D83CA0"/>
    <w:rsid w:val="00D84A2D"/>
    <w:rsid w:val="00D85342"/>
    <w:rsid w:val="00D869DA"/>
    <w:rsid w:val="00D90A3E"/>
    <w:rsid w:val="00D90A6C"/>
    <w:rsid w:val="00D941CB"/>
    <w:rsid w:val="00DA1549"/>
    <w:rsid w:val="00DA6CC5"/>
    <w:rsid w:val="00DB1024"/>
    <w:rsid w:val="00DB4919"/>
    <w:rsid w:val="00DB55C6"/>
    <w:rsid w:val="00DB610F"/>
    <w:rsid w:val="00DC02EA"/>
    <w:rsid w:val="00DC24B5"/>
    <w:rsid w:val="00DC383D"/>
    <w:rsid w:val="00DC3CF0"/>
    <w:rsid w:val="00DC41AD"/>
    <w:rsid w:val="00DC56C7"/>
    <w:rsid w:val="00DD3094"/>
    <w:rsid w:val="00DE2091"/>
    <w:rsid w:val="00DE313F"/>
    <w:rsid w:val="00DE4CE3"/>
    <w:rsid w:val="00DE5F32"/>
    <w:rsid w:val="00DE682F"/>
    <w:rsid w:val="00DF357D"/>
    <w:rsid w:val="00DF35CF"/>
    <w:rsid w:val="00DF461C"/>
    <w:rsid w:val="00DF65A3"/>
    <w:rsid w:val="00E05AEF"/>
    <w:rsid w:val="00E11305"/>
    <w:rsid w:val="00E1373A"/>
    <w:rsid w:val="00E164F9"/>
    <w:rsid w:val="00E17628"/>
    <w:rsid w:val="00E1772A"/>
    <w:rsid w:val="00E21337"/>
    <w:rsid w:val="00E24F23"/>
    <w:rsid w:val="00E25201"/>
    <w:rsid w:val="00E25AC0"/>
    <w:rsid w:val="00E26632"/>
    <w:rsid w:val="00E26EF9"/>
    <w:rsid w:val="00E31E74"/>
    <w:rsid w:val="00E379D4"/>
    <w:rsid w:val="00E43006"/>
    <w:rsid w:val="00E64BF6"/>
    <w:rsid w:val="00E7030D"/>
    <w:rsid w:val="00E76604"/>
    <w:rsid w:val="00E76D66"/>
    <w:rsid w:val="00E80493"/>
    <w:rsid w:val="00E808C8"/>
    <w:rsid w:val="00E8175B"/>
    <w:rsid w:val="00E867BB"/>
    <w:rsid w:val="00E86DFF"/>
    <w:rsid w:val="00E87117"/>
    <w:rsid w:val="00E906D2"/>
    <w:rsid w:val="00E9093D"/>
    <w:rsid w:val="00E90F98"/>
    <w:rsid w:val="00E93163"/>
    <w:rsid w:val="00E93211"/>
    <w:rsid w:val="00E949B1"/>
    <w:rsid w:val="00E96CAB"/>
    <w:rsid w:val="00E97A84"/>
    <w:rsid w:val="00EA2D74"/>
    <w:rsid w:val="00EB2026"/>
    <w:rsid w:val="00EB4553"/>
    <w:rsid w:val="00EC3B9E"/>
    <w:rsid w:val="00EC45F7"/>
    <w:rsid w:val="00EC5872"/>
    <w:rsid w:val="00ED6742"/>
    <w:rsid w:val="00EE38EB"/>
    <w:rsid w:val="00EE39EC"/>
    <w:rsid w:val="00F00109"/>
    <w:rsid w:val="00F01F77"/>
    <w:rsid w:val="00F02F4F"/>
    <w:rsid w:val="00F03548"/>
    <w:rsid w:val="00F11386"/>
    <w:rsid w:val="00F25C5D"/>
    <w:rsid w:val="00F26473"/>
    <w:rsid w:val="00F27ED2"/>
    <w:rsid w:val="00F31592"/>
    <w:rsid w:val="00F319A2"/>
    <w:rsid w:val="00F32661"/>
    <w:rsid w:val="00F332A7"/>
    <w:rsid w:val="00F4744B"/>
    <w:rsid w:val="00F47755"/>
    <w:rsid w:val="00F5176F"/>
    <w:rsid w:val="00F54B3F"/>
    <w:rsid w:val="00F554AE"/>
    <w:rsid w:val="00F55883"/>
    <w:rsid w:val="00F6232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199"/>
    <w:rsid w:val="00FA3421"/>
    <w:rsid w:val="00FA37B4"/>
    <w:rsid w:val="00FA520B"/>
    <w:rsid w:val="00FA7C12"/>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character" w:styleId="UnresolvedMention">
    <w:name w:val="Unresolved Mention"/>
    <w:basedOn w:val="DefaultParagraphFont"/>
    <w:rsid w:val="007B381E"/>
    <w:rPr>
      <w:color w:val="605E5C"/>
      <w:shd w:val="clear" w:color="auto" w:fill="E1DFDD"/>
    </w:rPr>
  </w:style>
  <w:style w:type="paragraph" w:styleId="NormalWeb">
    <w:name w:val="Normal (Web)"/>
    <w:basedOn w:val="Normal"/>
    <w:semiHidden/>
    <w:unhideWhenUsed/>
    <w:rsid w:val="00835D1E"/>
    <w:rPr>
      <w:rFonts w:ascii="Times New Roman" w:hAnsi="Times New Roman"/>
    </w:rPr>
  </w:style>
  <w:style w:type="table" w:customStyle="1" w:styleId="PWGTable">
    <w:name w:val="PWG Table"/>
    <w:basedOn w:val="MediumList1-Accent1"/>
    <w:uiPriority w:val="99"/>
    <w:rsid w:val="00E43006"/>
    <w:pPr>
      <w:keepLines/>
    </w:pPr>
    <w:rPr>
      <w:rFonts w:ascii="Arial" w:hAnsi="Arial"/>
      <w:sz w:val="22"/>
      <w:lang w:val="en-CA"/>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1">
    <w:name w:val="Medium List 1 Accent 1"/>
    <w:basedOn w:val="TableNormal"/>
    <w:semiHidden/>
    <w:unhideWhenUsed/>
    <w:rsid w:val="00E430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8551">
      <w:bodyDiv w:val="1"/>
      <w:marLeft w:val="0"/>
      <w:marRight w:val="0"/>
      <w:marTop w:val="0"/>
      <w:marBottom w:val="0"/>
      <w:divBdr>
        <w:top w:val="none" w:sz="0" w:space="0" w:color="auto"/>
        <w:left w:val="none" w:sz="0" w:space="0" w:color="auto"/>
        <w:bottom w:val="none" w:sz="0" w:space="0" w:color="auto"/>
        <w:right w:val="none" w:sz="0" w:space="0" w:color="auto"/>
      </w:divBdr>
      <w:divsChild>
        <w:div w:id="1256397552">
          <w:marLeft w:val="0"/>
          <w:marRight w:val="0"/>
          <w:marTop w:val="0"/>
          <w:marBottom w:val="0"/>
          <w:divBdr>
            <w:top w:val="none" w:sz="0" w:space="0" w:color="auto"/>
            <w:left w:val="none" w:sz="0" w:space="0" w:color="auto"/>
            <w:bottom w:val="none" w:sz="0" w:space="0" w:color="auto"/>
            <w:right w:val="none" w:sz="0" w:space="0" w:color="auto"/>
          </w:divBdr>
          <w:divsChild>
            <w:div w:id="2117601149">
              <w:marLeft w:val="0"/>
              <w:marRight w:val="0"/>
              <w:marTop w:val="0"/>
              <w:marBottom w:val="0"/>
              <w:divBdr>
                <w:top w:val="none" w:sz="0" w:space="0" w:color="auto"/>
                <w:left w:val="none" w:sz="0" w:space="0" w:color="auto"/>
                <w:bottom w:val="none" w:sz="0" w:space="0" w:color="auto"/>
                <w:right w:val="none" w:sz="0" w:space="0" w:color="auto"/>
              </w:divBdr>
              <w:divsChild>
                <w:div w:id="445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7599">
      <w:bodyDiv w:val="1"/>
      <w:marLeft w:val="0"/>
      <w:marRight w:val="0"/>
      <w:marTop w:val="0"/>
      <w:marBottom w:val="0"/>
      <w:divBdr>
        <w:top w:val="none" w:sz="0" w:space="0" w:color="auto"/>
        <w:left w:val="none" w:sz="0" w:space="0" w:color="auto"/>
        <w:bottom w:val="none" w:sz="0" w:space="0" w:color="auto"/>
        <w:right w:val="none" w:sz="0" w:space="0" w:color="auto"/>
      </w:divBdr>
    </w:div>
    <w:div w:id="164324275">
      <w:bodyDiv w:val="1"/>
      <w:marLeft w:val="0"/>
      <w:marRight w:val="0"/>
      <w:marTop w:val="0"/>
      <w:marBottom w:val="0"/>
      <w:divBdr>
        <w:top w:val="none" w:sz="0" w:space="0" w:color="auto"/>
        <w:left w:val="none" w:sz="0" w:space="0" w:color="auto"/>
        <w:bottom w:val="none" w:sz="0" w:space="0" w:color="auto"/>
        <w:right w:val="none" w:sz="0" w:space="0" w:color="auto"/>
      </w:divBdr>
    </w:div>
    <w:div w:id="175047177">
      <w:bodyDiv w:val="1"/>
      <w:marLeft w:val="0"/>
      <w:marRight w:val="0"/>
      <w:marTop w:val="0"/>
      <w:marBottom w:val="0"/>
      <w:divBdr>
        <w:top w:val="none" w:sz="0" w:space="0" w:color="auto"/>
        <w:left w:val="none" w:sz="0" w:space="0" w:color="auto"/>
        <w:bottom w:val="none" w:sz="0" w:space="0" w:color="auto"/>
        <w:right w:val="none" w:sz="0" w:space="0" w:color="auto"/>
      </w:divBdr>
      <w:divsChild>
        <w:div w:id="1449355782">
          <w:marLeft w:val="0"/>
          <w:marRight w:val="0"/>
          <w:marTop w:val="0"/>
          <w:marBottom w:val="0"/>
          <w:divBdr>
            <w:top w:val="none" w:sz="0" w:space="0" w:color="auto"/>
            <w:left w:val="none" w:sz="0" w:space="0" w:color="auto"/>
            <w:bottom w:val="none" w:sz="0" w:space="0" w:color="auto"/>
            <w:right w:val="none" w:sz="0" w:space="0" w:color="auto"/>
          </w:divBdr>
          <w:divsChild>
            <w:div w:id="1415786084">
              <w:marLeft w:val="0"/>
              <w:marRight w:val="0"/>
              <w:marTop w:val="0"/>
              <w:marBottom w:val="0"/>
              <w:divBdr>
                <w:top w:val="none" w:sz="0" w:space="0" w:color="auto"/>
                <w:left w:val="none" w:sz="0" w:space="0" w:color="auto"/>
                <w:bottom w:val="none" w:sz="0" w:space="0" w:color="auto"/>
                <w:right w:val="none" w:sz="0" w:space="0" w:color="auto"/>
              </w:divBdr>
              <w:divsChild>
                <w:div w:id="11774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6130">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47773535">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726881910">
      <w:bodyDiv w:val="1"/>
      <w:marLeft w:val="0"/>
      <w:marRight w:val="0"/>
      <w:marTop w:val="0"/>
      <w:marBottom w:val="0"/>
      <w:divBdr>
        <w:top w:val="none" w:sz="0" w:space="0" w:color="auto"/>
        <w:left w:val="none" w:sz="0" w:space="0" w:color="auto"/>
        <w:bottom w:val="none" w:sz="0" w:space="0" w:color="auto"/>
        <w:right w:val="none" w:sz="0" w:space="0" w:color="auto"/>
      </w:divBdr>
      <w:divsChild>
        <w:div w:id="151989669">
          <w:marLeft w:val="0"/>
          <w:marRight w:val="0"/>
          <w:marTop w:val="0"/>
          <w:marBottom w:val="0"/>
          <w:divBdr>
            <w:top w:val="none" w:sz="0" w:space="0" w:color="auto"/>
            <w:left w:val="none" w:sz="0" w:space="0" w:color="auto"/>
            <w:bottom w:val="none" w:sz="0" w:space="0" w:color="auto"/>
            <w:right w:val="none" w:sz="0" w:space="0" w:color="auto"/>
          </w:divBdr>
          <w:divsChild>
            <w:div w:id="1189639420">
              <w:marLeft w:val="0"/>
              <w:marRight w:val="0"/>
              <w:marTop w:val="0"/>
              <w:marBottom w:val="0"/>
              <w:divBdr>
                <w:top w:val="none" w:sz="0" w:space="0" w:color="auto"/>
                <w:left w:val="none" w:sz="0" w:space="0" w:color="auto"/>
                <w:bottom w:val="none" w:sz="0" w:space="0" w:color="auto"/>
                <w:right w:val="none" w:sz="0" w:space="0" w:color="auto"/>
              </w:divBdr>
              <w:divsChild>
                <w:div w:id="11213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6752">
      <w:bodyDiv w:val="1"/>
      <w:marLeft w:val="0"/>
      <w:marRight w:val="0"/>
      <w:marTop w:val="0"/>
      <w:marBottom w:val="0"/>
      <w:divBdr>
        <w:top w:val="none" w:sz="0" w:space="0" w:color="auto"/>
        <w:left w:val="none" w:sz="0" w:space="0" w:color="auto"/>
        <w:bottom w:val="none" w:sz="0" w:space="0" w:color="auto"/>
        <w:right w:val="none" w:sz="0" w:space="0" w:color="auto"/>
      </w:divBdr>
    </w:div>
    <w:div w:id="861241053">
      <w:bodyDiv w:val="1"/>
      <w:marLeft w:val="0"/>
      <w:marRight w:val="0"/>
      <w:marTop w:val="0"/>
      <w:marBottom w:val="0"/>
      <w:divBdr>
        <w:top w:val="none" w:sz="0" w:space="0" w:color="auto"/>
        <w:left w:val="none" w:sz="0" w:space="0" w:color="auto"/>
        <w:bottom w:val="none" w:sz="0" w:space="0" w:color="auto"/>
        <w:right w:val="none" w:sz="0" w:space="0" w:color="auto"/>
      </w:divBdr>
    </w:div>
    <w:div w:id="871962450">
      <w:bodyDiv w:val="1"/>
      <w:marLeft w:val="0"/>
      <w:marRight w:val="0"/>
      <w:marTop w:val="0"/>
      <w:marBottom w:val="0"/>
      <w:divBdr>
        <w:top w:val="none" w:sz="0" w:space="0" w:color="auto"/>
        <w:left w:val="none" w:sz="0" w:space="0" w:color="auto"/>
        <w:bottom w:val="none" w:sz="0" w:space="0" w:color="auto"/>
        <w:right w:val="none" w:sz="0" w:space="0" w:color="auto"/>
      </w:divBdr>
    </w:div>
    <w:div w:id="1004556993">
      <w:bodyDiv w:val="1"/>
      <w:marLeft w:val="0"/>
      <w:marRight w:val="0"/>
      <w:marTop w:val="0"/>
      <w:marBottom w:val="0"/>
      <w:divBdr>
        <w:top w:val="none" w:sz="0" w:space="0" w:color="auto"/>
        <w:left w:val="none" w:sz="0" w:space="0" w:color="auto"/>
        <w:bottom w:val="none" w:sz="0" w:space="0" w:color="auto"/>
        <w:right w:val="none" w:sz="0" w:space="0" w:color="auto"/>
      </w:divBdr>
      <w:divsChild>
        <w:div w:id="1876191881">
          <w:marLeft w:val="0"/>
          <w:marRight w:val="0"/>
          <w:marTop w:val="0"/>
          <w:marBottom w:val="0"/>
          <w:divBdr>
            <w:top w:val="none" w:sz="0" w:space="0" w:color="auto"/>
            <w:left w:val="none" w:sz="0" w:space="0" w:color="auto"/>
            <w:bottom w:val="none" w:sz="0" w:space="0" w:color="auto"/>
            <w:right w:val="none" w:sz="0" w:space="0" w:color="auto"/>
          </w:divBdr>
          <w:divsChild>
            <w:div w:id="1771395551">
              <w:marLeft w:val="0"/>
              <w:marRight w:val="0"/>
              <w:marTop w:val="0"/>
              <w:marBottom w:val="0"/>
              <w:divBdr>
                <w:top w:val="none" w:sz="0" w:space="0" w:color="auto"/>
                <w:left w:val="none" w:sz="0" w:space="0" w:color="auto"/>
                <w:bottom w:val="none" w:sz="0" w:space="0" w:color="auto"/>
                <w:right w:val="none" w:sz="0" w:space="0" w:color="auto"/>
              </w:divBdr>
              <w:divsChild>
                <w:div w:id="16511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239052828">
      <w:bodyDiv w:val="1"/>
      <w:marLeft w:val="0"/>
      <w:marRight w:val="0"/>
      <w:marTop w:val="0"/>
      <w:marBottom w:val="0"/>
      <w:divBdr>
        <w:top w:val="none" w:sz="0" w:space="0" w:color="auto"/>
        <w:left w:val="none" w:sz="0" w:space="0" w:color="auto"/>
        <w:bottom w:val="none" w:sz="0" w:space="0" w:color="auto"/>
        <w:right w:val="none" w:sz="0" w:space="0" w:color="auto"/>
      </w:divBdr>
    </w:div>
    <w:div w:id="1240138616">
      <w:bodyDiv w:val="1"/>
      <w:marLeft w:val="0"/>
      <w:marRight w:val="0"/>
      <w:marTop w:val="0"/>
      <w:marBottom w:val="0"/>
      <w:divBdr>
        <w:top w:val="none" w:sz="0" w:space="0" w:color="auto"/>
        <w:left w:val="none" w:sz="0" w:space="0" w:color="auto"/>
        <w:bottom w:val="none" w:sz="0" w:space="0" w:color="auto"/>
        <w:right w:val="none" w:sz="0" w:space="0" w:color="auto"/>
      </w:divBdr>
      <w:divsChild>
        <w:div w:id="330986559">
          <w:marLeft w:val="0"/>
          <w:marRight w:val="0"/>
          <w:marTop w:val="0"/>
          <w:marBottom w:val="0"/>
          <w:divBdr>
            <w:top w:val="none" w:sz="0" w:space="0" w:color="auto"/>
            <w:left w:val="none" w:sz="0" w:space="0" w:color="auto"/>
            <w:bottom w:val="none" w:sz="0" w:space="0" w:color="auto"/>
            <w:right w:val="none" w:sz="0" w:space="0" w:color="auto"/>
          </w:divBdr>
          <w:divsChild>
            <w:div w:id="1516654761">
              <w:marLeft w:val="0"/>
              <w:marRight w:val="0"/>
              <w:marTop w:val="0"/>
              <w:marBottom w:val="0"/>
              <w:divBdr>
                <w:top w:val="none" w:sz="0" w:space="0" w:color="auto"/>
                <w:left w:val="none" w:sz="0" w:space="0" w:color="auto"/>
                <w:bottom w:val="none" w:sz="0" w:space="0" w:color="auto"/>
                <w:right w:val="none" w:sz="0" w:space="0" w:color="auto"/>
              </w:divBdr>
              <w:divsChild>
                <w:div w:id="15313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472">
      <w:bodyDiv w:val="1"/>
      <w:marLeft w:val="0"/>
      <w:marRight w:val="0"/>
      <w:marTop w:val="0"/>
      <w:marBottom w:val="0"/>
      <w:divBdr>
        <w:top w:val="none" w:sz="0" w:space="0" w:color="auto"/>
        <w:left w:val="none" w:sz="0" w:space="0" w:color="auto"/>
        <w:bottom w:val="none" w:sz="0" w:space="0" w:color="auto"/>
        <w:right w:val="none" w:sz="0" w:space="0" w:color="auto"/>
      </w:divBdr>
    </w:div>
    <w:div w:id="1385790055">
      <w:bodyDiv w:val="1"/>
      <w:marLeft w:val="0"/>
      <w:marRight w:val="0"/>
      <w:marTop w:val="0"/>
      <w:marBottom w:val="0"/>
      <w:divBdr>
        <w:top w:val="none" w:sz="0" w:space="0" w:color="auto"/>
        <w:left w:val="none" w:sz="0" w:space="0" w:color="auto"/>
        <w:bottom w:val="none" w:sz="0" w:space="0" w:color="auto"/>
        <w:right w:val="none" w:sz="0" w:space="0" w:color="auto"/>
      </w:divBdr>
    </w:div>
    <w:div w:id="1391150380">
      <w:bodyDiv w:val="1"/>
      <w:marLeft w:val="0"/>
      <w:marRight w:val="0"/>
      <w:marTop w:val="0"/>
      <w:marBottom w:val="0"/>
      <w:divBdr>
        <w:top w:val="none" w:sz="0" w:space="0" w:color="auto"/>
        <w:left w:val="none" w:sz="0" w:space="0" w:color="auto"/>
        <w:bottom w:val="none" w:sz="0" w:space="0" w:color="auto"/>
        <w:right w:val="none" w:sz="0" w:space="0" w:color="auto"/>
      </w:divBdr>
    </w:div>
    <w:div w:id="1480540007">
      <w:bodyDiv w:val="1"/>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8526497">
              <w:marLeft w:val="0"/>
              <w:marRight w:val="0"/>
              <w:marTop w:val="0"/>
              <w:marBottom w:val="0"/>
              <w:divBdr>
                <w:top w:val="none" w:sz="0" w:space="0" w:color="auto"/>
                <w:left w:val="none" w:sz="0" w:space="0" w:color="auto"/>
                <w:bottom w:val="none" w:sz="0" w:space="0" w:color="auto"/>
                <w:right w:val="none" w:sz="0" w:space="0" w:color="auto"/>
              </w:divBdr>
              <w:divsChild>
                <w:div w:id="225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3911">
      <w:bodyDiv w:val="1"/>
      <w:marLeft w:val="0"/>
      <w:marRight w:val="0"/>
      <w:marTop w:val="0"/>
      <w:marBottom w:val="0"/>
      <w:divBdr>
        <w:top w:val="none" w:sz="0" w:space="0" w:color="auto"/>
        <w:left w:val="none" w:sz="0" w:space="0" w:color="auto"/>
        <w:bottom w:val="none" w:sz="0" w:space="0" w:color="auto"/>
        <w:right w:val="none" w:sz="0" w:space="0" w:color="auto"/>
      </w:divBdr>
      <w:divsChild>
        <w:div w:id="285088165">
          <w:marLeft w:val="0"/>
          <w:marRight w:val="0"/>
          <w:marTop w:val="0"/>
          <w:marBottom w:val="0"/>
          <w:divBdr>
            <w:top w:val="none" w:sz="0" w:space="0" w:color="auto"/>
            <w:left w:val="none" w:sz="0" w:space="0" w:color="auto"/>
            <w:bottom w:val="none" w:sz="0" w:space="0" w:color="auto"/>
            <w:right w:val="none" w:sz="0" w:space="0" w:color="auto"/>
          </w:divBdr>
          <w:divsChild>
            <w:div w:id="569580973">
              <w:marLeft w:val="0"/>
              <w:marRight w:val="0"/>
              <w:marTop w:val="0"/>
              <w:marBottom w:val="0"/>
              <w:divBdr>
                <w:top w:val="none" w:sz="0" w:space="0" w:color="auto"/>
                <w:left w:val="none" w:sz="0" w:space="0" w:color="auto"/>
                <w:bottom w:val="none" w:sz="0" w:space="0" w:color="auto"/>
                <w:right w:val="none" w:sz="0" w:space="0" w:color="auto"/>
              </w:divBdr>
              <w:divsChild>
                <w:div w:id="6714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ftp.pwg.org/pub/pwg/candidates/cs-ippjobprinterext3v10-20120727-5100.13.pdf" TargetMode="External"/><Relationship Id="rId39" Type="http://schemas.openxmlformats.org/officeDocument/2006/relationships/hyperlink" Target="https://tools.ietf.org/html/rfc8446" TargetMode="External"/><Relationship Id="rId21" Type="http://schemas.openxmlformats.org/officeDocument/2006/relationships/hyperlink" Target="https://tools.ietf.org/wg/rats/" TargetMode="External"/><Relationship Id="rId34" Type="http://schemas.openxmlformats.org/officeDocument/2006/relationships/hyperlink" Target="https://tools.ietf.org/html/rfc6750" TargetMode="External"/><Relationship Id="rId42" Type="http://schemas.openxmlformats.org/officeDocument/2006/relationships/hyperlink" Target="https://www.unicode.org/reports/tr15"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o.org/" TargetMode="External"/><Relationship Id="rId29" Type="http://schemas.openxmlformats.org/officeDocument/2006/relationships/hyperlink" Target="https://ftp.pwg.org/pub/pwg/informational/bp-ippauth10-20190816-5199.10.pdf" TargetMode="External"/><Relationship Id="rId11" Type="http://schemas.openxmlformats.org/officeDocument/2006/relationships/header" Target="header1.xml"/><Relationship Id="rId24" Type="http://schemas.openxmlformats.org/officeDocument/2006/relationships/hyperlink" Target="https://ftp.pwg.org/pub/pwg/candidates/cs-ippjobext20-20190816-5100.7.pdf" TargetMode="External"/><Relationship Id="rId32" Type="http://schemas.openxmlformats.org/officeDocument/2006/relationships/hyperlink" Target="https://tools.ietf.org/html/rfc5198" TargetMode="External"/><Relationship Id="rId37" Type="http://schemas.openxmlformats.org/officeDocument/2006/relationships/hyperlink" Target="https://tools.ietf.org/html/rfc7525" TargetMode="External"/><Relationship Id="rId40" Type="http://schemas.openxmlformats.org/officeDocument/2006/relationships/hyperlink" Target="https://tools.ietf.org/html/std63"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etf.org/" TargetMode="External"/><Relationship Id="rId23" Type="http://schemas.openxmlformats.org/officeDocument/2006/relationships/hyperlink" Target="https://www.itu.int/" TargetMode="External"/><Relationship Id="rId28" Type="http://schemas.openxmlformats.org/officeDocument/2006/relationships/hyperlink" Target="https://ftp.pwg.org/pub/pwg/candidates/cs-ippinfra10-20150619-5100.18.pdf" TargetMode="External"/><Relationship Id="rId36" Type="http://schemas.openxmlformats.org/officeDocument/2006/relationships/hyperlink" Target="https://tools.ietf.org/html/rfc7435" TargetMode="External"/><Relationship Id="rId49" Type="http://schemas.openxmlformats.org/officeDocument/2006/relationships/theme" Target="theme/theme1.xml"/><Relationship Id="rId10" Type="http://schemas.openxmlformats.org/officeDocument/2006/relationships/hyperlink" Target="https://ftp.pwg.org/pub/pwg/informational/bp-ippaccounting10-20210205-5199.11.pdf" TargetMode="External"/><Relationship Id="rId19" Type="http://schemas.openxmlformats.org/officeDocument/2006/relationships/hyperlink" Target="https://tools.ietf.org/html/bcp14" TargetMode="External"/><Relationship Id="rId31" Type="http://schemas.openxmlformats.org/officeDocument/2006/relationships/hyperlink" Target="https://tools.ietf.org/html/rfc338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tp.pwg.org/pub/pwg/informational/bp-ippaccounting10-20210205-5199.11.docx" TargetMode="External"/><Relationship Id="rId14" Type="http://schemas.openxmlformats.org/officeDocument/2006/relationships/hyperlink" Target="https://www.iana.org/" TargetMode="External"/><Relationship Id="rId22" Type="http://schemas.openxmlformats.org/officeDocument/2006/relationships/hyperlink" Target="https://ftp.pwg.org/pub/pwg/ipp/registrations/reg-ippprivacy10-20180412.pdf" TargetMode="External"/><Relationship Id="rId27" Type="http://schemas.openxmlformats.org/officeDocument/2006/relationships/hyperlink" Target="https://ftp.pwg.org/pub/pwg/candidates/cs-ipptrans11-20200327-5100.16.pdf" TargetMode="External"/><Relationship Id="rId30" Type="http://schemas.openxmlformats.org/officeDocument/2006/relationships/hyperlink" Target="https://tools.ietf.org/html/rfc2567" TargetMode="External"/><Relationship Id="rId35" Type="http://schemas.openxmlformats.org/officeDocument/2006/relationships/hyperlink" Target="https://tools.ietf.org/html/rfc7230" TargetMode="External"/><Relationship Id="rId43" Type="http://schemas.openxmlformats.org/officeDocument/2006/relationships/hyperlink" Target="https://www.unicode.org/versions/Unicode13.0.0/" TargetMode="External"/><Relationship Id="rId48" Type="http://schemas.openxmlformats.org/officeDocument/2006/relationships/fontTable" Target="fontTable.xml"/><Relationship Id="rId8" Type="http://schemas.openxmlformats.org/officeDocument/2006/relationships/hyperlink" Target="https://ftp.pwg.org/pub/pwg/general/pwg-process30.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wg.org/" TargetMode="External"/><Relationship Id="rId25" Type="http://schemas.openxmlformats.org/officeDocument/2006/relationships/hyperlink" Target="https://ftp.pwg.org/pub/pwg/candidates/cs-ippactuals10-20030313-5100.8.pdf" TargetMode="External"/><Relationship Id="rId33" Type="http://schemas.openxmlformats.org/officeDocument/2006/relationships/hyperlink" Target="https://tools.ietf.org/html/rfc6749" TargetMode="External"/><Relationship Id="rId38" Type="http://schemas.openxmlformats.org/officeDocument/2006/relationships/hyperlink" Target="https://tools.ietf.org/html/rfc7617" TargetMode="External"/><Relationship Id="rId46" Type="http://schemas.openxmlformats.org/officeDocument/2006/relationships/header" Target="header3.xml"/><Relationship Id="rId20" Type="http://schemas.openxmlformats.org/officeDocument/2006/relationships/hyperlink" Target="https://www.iana.org/assignments/ipp-registrations/ipp-registrations.xml" TargetMode="External"/><Relationship Id="rId41" Type="http://schemas.openxmlformats.org/officeDocument/2006/relationships/hyperlink" Target="https://tools.ietf.org/html/std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CD37-752E-1546-95B1-7221FEF5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12</TotalTime>
  <Pages>21</Pages>
  <Words>5493</Words>
  <Characters>31313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Job Accounting with IPP</vt:lpstr>
    </vt:vector>
  </TitlesOfParts>
  <Manager/>
  <Company>Printer Working Group</Company>
  <LinksUpToDate>false</LinksUpToDate>
  <CharactersWithSpaces>36733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Accounting with IPP</dc:title>
  <dc:subject/>
  <dc:creator>Michael R Sweet</dc:creator>
  <cp:keywords/>
  <dc:description/>
  <cp:lastModifiedBy>Michael R Sweet</cp:lastModifiedBy>
  <cp:revision>5</cp:revision>
  <cp:lastPrinted>2019-04-18T16:24:00Z</cp:lastPrinted>
  <dcterms:created xsi:type="dcterms:W3CDTF">2021-02-04T18:50:00Z</dcterms:created>
  <dcterms:modified xsi:type="dcterms:W3CDTF">2021-02-04T19:05:00Z</dcterms:modified>
  <cp:category/>
</cp:coreProperties>
</file>